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C35B0" w14:textId="49B742CF" w:rsidR="00AB3BC8" w:rsidRPr="00620FC9" w:rsidRDefault="007D053A" w:rsidP="00AB3BC8">
      <w:pPr>
        <w:pStyle w:val="aff0"/>
        <w:spacing w:line="360" w:lineRule="auto"/>
        <w:rPr>
          <w:rFonts w:ascii="Arial" w:hAnsi="Arial" w:cs="Arial"/>
          <w:b/>
          <w:sz w:val="28"/>
          <w:szCs w:val="28"/>
        </w:rPr>
      </w:pPr>
      <w:bookmarkStart w:id="0" w:name="_Toc321930123"/>
      <w:bookmarkStart w:id="1" w:name="_Toc106767423"/>
      <w:bookmarkStart w:id="2" w:name="_Toc106767917"/>
      <w:bookmarkStart w:id="3" w:name="_Toc106772856"/>
      <w:bookmarkStart w:id="4" w:name="_Toc105847808"/>
      <w:bookmarkStart w:id="5" w:name="_Toc106104514"/>
      <w:bookmarkStart w:id="6" w:name="_Toc106715406"/>
      <w:bookmarkStart w:id="7" w:name="_GoBack"/>
      <w:bookmarkEnd w:id="7"/>
      <w:r>
        <w:rPr>
          <w:noProof/>
          <w:lang w:eastAsia="ru-RU"/>
        </w:rPr>
        <w:drawing>
          <wp:inline distT="0" distB="0" distL="0" distR="0" wp14:anchorId="554BA91E" wp14:editId="1F3830DD">
            <wp:extent cx="1457325" cy="828675"/>
            <wp:effectExtent l="0" t="0" r="9525"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828675"/>
                    </a:xfrm>
                    <a:prstGeom prst="rect">
                      <a:avLst/>
                    </a:prstGeom>
                    <a:noFill/>
                    <a:ln>
                      <a:noFill/>
                    </a:ln>
                  </pic:spPr>
                </pic:pic>
              </a:graphicData>
            </a:graphic>
          </wp:inline>
        </w:drawing>
      </w:r>
    </w:p>
    <w:p w14:paraId="10F46786" w14:textId="77777777" w:rsidR="00AB3BC8" w:rsidRDefault="00AB3BC8" w:rsidP="00AB3BC8">
      <w:pPr>
        <w:pStyle w:val="aff0"/>
        <w:spacing w:line="360" w:lineRule="auto"/>
        <w:ind w:left="5390"/>
        <w:rPr>
          <w:rFonts w:ascii="Arial" w:hAnsi="Arial" w:cs="Arial"/>
          <w:b/>
          <w:sz w:val="20"/>
          <w:szCs w:val="20"/>
          <w:lang w:val="en-US"/>
        </w:rPr>
      </w:pPr>
    </w:p>
    <w:p w14:paraId="0B343735" w14:textId="77777777" w:rsidR="00CF4471" w:rsidRDefault="00CF4471" w:rsidP="00CF4471">
      <w:pPr>
        <w:pStyle w:val="aff0"/>
        <w:spacing w:line="360" w:lineRule="auto"/>
        <w:ind w:left="5386"/>
        <w:rPr>
          <w:rFonts w:ascii="Arial" w:hAnsi="Arial" w:cs="Arial"/>
          <w:b/>
          <w:sz w:val="20"/>
          <w:szCs w:val="20"/>
        </w:rPr>
      </w:pPr>
      <w:r>
        <w:rPr>
          <w:rFonts w:ascii="Arial" w:hAnsi="Arial" w:cs="Arial"/>
          <w:b/>
          <w:sz w:val="20"/>
          <w:szCs w:val="20"/>
        </w:rPr>
        <w:t>УТВЕРЖДЕНО</w:t>
      </w:r>
    </w:p>
    <w:p w14:paraId="6D369038" w14:textId="77777777" w:rsidR="00CF4471" w:rsidRDefault="00CF4471" w:rsidP="00CF4471">
      <w:pPr>
        <w:pStyle w:val="aff0"/>
        <w:spacing w:line="360" w:lineRule="auto"/>
        <w:ind w:left="5386"/>
        <w:rPr>
          <w:rFonts w:ascii="Arial" w:hAnsi="Arial" w:cs="Arial"/>
          <w:b/>
          <w:sz w:val="20"/>
          <w:szCs w:val="20"/>
        </w:rPr>
      </w:pPr>
      <w:r>
        <w:rPr>
          <w:rFonts w:ascii="Arial" w:hAnsi="Arial" w:cs="Arial"/>
          <w:b/>
          <w:sz w:val="20"/>
          <w:szCs w:val="20"/>
        </w:rPr>
        <w:t>Приказом ОАО «НК «Роснефть»</w:t>
      </w:r>
    </w:p>
    <w:p w14:paraId="61479560" w14:textId="77777777" w:rsidR="00CF4471" w:rsidRDefault="00CF4471" w:rsidP="00CF4471">
      <w:pPr>
        <w:pStyle w:val="aff0"/>
        <w:spacing w:line="360" w:lineRule="auto"/>
        <w:ind w:left="5386"/>
        <w:rPr>
          <w:rFonts w:ascii="Arial" w:hAnsi="Arial" w:cs="Arial"/>
          <w:b/>
          <w:sz w:val="20"/>
          <w:szCs w:val="20"/>
        </w:rPr>
      </w:pPr>
      <w:r>
        <w:rPr>
          <w:rFonts w:ascii="Arial" w:hAnsi="Arial" w:cs="Arial"/>
          <w:b/>
          <w:sz w:val="20"/>
          <w:szCs w:val="20"/>
        </w:rPr>
        <w:t>от «28» января 2014 г. № 30</w:t>
      </w:r>
    </w:p>
    <w:p w14:paraId="123A6669" w14:textId="77777777" w:rsidR="00CF4471" w:rsidRPr="00545C70" w:rsidRDefault="00CF4471" w:rsidP="00CF4471">
      <w:pPr>
        <w:pStyle w:val="aff0"/>
        <w:spacing w:line="360" w:lineRule="auto"/>
        <w:ind w:left="5386"/>
        <w:rPr>
          <w:rFonts w:ascii="Arial" w:hAnsi="Arial" w:cs="Arial"/>
          <w:b/>
          <w:sz w:val="20"/>
          <w:szCs w:val="20"/>
        </w:rPr>
      </w:pPr>
      <w:r>
        <w:rPr>
          <w:rFonts w:ascii="Arial" w:hAnsi="Arial" w:cs="Arial"/>
          <w:b/>
          <w:sz w:val="20"/>
          <w:szCs w:val="20"/>
        </w:rPr>
        <w:t>Введено в действие «28» января 2014 г.</w:t>
      </w:r>
    </w:p>
    <w:p w14:paraId="28366D98" w14:textId="77777777" w:rsidR="00545C70" w:rsidRPr="00051400" w:rsidRDefault="00545C70" w:rsidP="00545C70">
      <w:pPr>
        <w:pStyle w:val="aff0"/>
        <w:spacing w:line="360" w:lineRule="auto"/>
        <w:ind w:firstLine="5387"/>
        <w:rPr>
          <w:rFonts w:ascii="Arial" w:hAnsi="Arial" w:cs="Arial"/>
          <w:b/>
          <w:sz w:val="20"/>
          <w:szCs w:val="20"/>
        </w:rPr>
      </w:pPr>
    </w:p>
    <w:p w14:paraId="305222D6" w14:textId="77777777" w:rsidR="00545C70" w:rsidRPr="003A0C80" w:rsidRDefault="00545C70" w:rsidP="00545C70">
      <w:pPr>
        <w:pStyle w:val="aff0"/>
        <w:spacing w:line="360" w:lineRule="auto"/>
        <w:ind w:firstLine="5387"/>
        <w:rPr>
          <w:rFonts w:ascii="Arial" w:hAnsi="Arial" w:cs="Arial"/>
          <w:b/>
          <w:sz w:val="20"/>
          <w:szCs w:val="20"/>
        </w:rPr>
      </w:pPr>
      <w:r>
        <w:rPr>
          <w:rFonts w:ascii="Arial" w:hAnsi="Arial" w:cs="Arial"/>
          <w:b/>
          <w:sz w:val="20"/>
          <w:szCs w:val="20"/>
        </w:rPr>
        <w:t>ВВЕДЕНО</w:t>
      </w:r>
      <w:r w:rsidRPr="003A0C80">
        <w:rPr>
          <w:rFonts w:ascii="Arial" w:hAnsi="Arial" w:cs="Arial"/>
          <w:b/>
          <w:sz w:val="20"/>
          <w:szCs w:val="20"/>
        </w:rPr>
        <w:t xml:space="preserve"> В ДЕЙСТВИЕ</w:t>
      </w:r>
    </w:p>
    <w:p w14:paraId="5A0F274F" w14:textId="77777777" w:rsidR="00545C70" w:rsidRPr="007C7F1F" w:rsidRDefault="00545C70" w:rsidP="00545C70">
      <w:pPr>
        <w:pStyle w:val="aff0"/>
        <w:spacing w:line="360" w:lineRule="auto"/>
        <w:ind w:left="5387"/>
        <w:rPr>
          <w:rFonts w:ascii="Arial" w:hAnsi="Arial" w:cs="Arial"/>
          <w:b/>
          <w:bCs/>
          <w:sz w:val="20"/>
          <w:szCs w:val="20"/>
        </w:rPr>
      </w:pPr>
      <w:r>
        <w:rPr>
          <w:rFonts w:ascii="Arial" w:hAnsi="Arial" w:cs="Arial"/>
          <w:b/>
          <w:bCs/>
          <w:sz w:val="20"/>
          <w:szCs w:val="20"/>
        </w:rPr>
        <w:t xml:space="preserve">с </w:t>
      </w:r>
      <w:r w:rsidRPr="007C7F1F">
        <w:rPr>
          <w:rFonts w:ascii="Arial" w:hAnsi="Arial" w:cs="Arial"/>
          <w:b/>
          <w:bCs/>
          <w:sz w:val="20"/>
          <w:szCs w:val="20"/>
        </w:rPr>
        <w:t xml:space="preserve">«01» </w:t>
      </w:r>
      <w:r>
        <w:rPr>
          <w:rFonts w:ascii="Arial" w:hAnsi="Arial" w:cs="Arial"/>
          <w:b/>
          <w:bCs/>
          <w:sz w:val="20"/>
          <w:szCs w:val="20"/>
        </w:rPr>
        <w:t>апреля 2016</w:t>
      </w:r>
      <w:r w:rsidRPr="007C7F1F">
        <w:rPr>
          <w:rFonts w:ascii="Arial" w:hAnsi="Arial" w:cs="Arial"/>
          <w:b/>
          <w:bCs/>
          <w:sz w:val="20"/>
          <w:szCs w:val="20"/>
        </w:rPr>
        <w:t xml:space="preserve"> г.</w:t>
      </w:r>
    </w:p>
    <w:p w14:paraId="1263EB0D" w14:textId="77777777" w:rsidR="00545C70" w:rsidRDefault="00545C70" w:rsidP="00545C70">
      <w:pPr>
        <w:pStyle w:val="17"/>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14:paraId="1E3D1409" w14:textId="77777777" w:rsidR="00545C70" w:rsidRDefault="00545C70" w:rsidP="00545C70">
      <w:pPr>
        <w:pStyle w:val="17"/>
        <w:suppressAutoHyphens/>
        <w:spacing w:line="360" w:lineRule="auto"/>
        <w:ind w:left="5387"/>
        <w:rPr>
          <w:rFonts w:ascii="Arial" w:hAnsi="Arial" w:cs="Arial"/>
          <w:b/>
          <w:sz w:val="20"/>
          <w:szCs w:val="20"/>
        </w:rPr>
      </w:pPr>
      <w:r>
        <w:rPr>
          <w:rFonts w:ascii="Arial" w:hAnsi="Arial" w:cs="Arial"/>
          <w:b/>
          <w:sz w:val="20"/>
          <w:szCs w:val="20"/>
        </w:rPr>
        <w:t>от «12» апреля  2016 г. № 12/РНВ-лнд</w:t>
      </w:r>
    </w:p>
    <w:p w14:paraId="7B1D5BA8" w14:textId="77777777" w:rsidR="00545C70" w:rsidRPr="00545C70" w:rsidRDefault="00545C70" w:rsidP="00CF4471">
      <w:pPr>
        <w:pStyle w:val="aff0"/>
        <w:spacing w:line="360" w:lineRule="auto"/>
        <w:ind w:left="5386"/>
        <w:rPr>
          <w:rFonts w:ascii="Arial" w:hAnsi="Arial" w:cs="Arial"/>
          <w:b/>
          <w:sz w:val="20"/>
          <w:szCs w:val="20"/>
        </w:rPr>
      </w:pPr>
    </w:p>
    <w:p w14:paraId="65777826" w14:textId="77777777" w:rsidR="00AB3BC8" w:rsidRPr="003106D6" w:rsidRDefault="00AB3BC8" w:rsidP="00AB3BC8">
      <w:pPr>
        <w:rPr>
          <w:rFonts w:ascii="EuropeCondensedC" w:hAnsi="EuropeCondensedC"/>
          <w:sz w:val="20"/>
          <w:szCs w:val="20"/>
        </w:rPr>
      </w:pPr>
    </w:p>
    <w:p w14:paraId="334937E0" w14:textId="77777777" w:rsidR="00AB3BC8" w:rsidRPr="003106D6" w:rsidRDefault="00AB3BC8" w:rsidP="00AB3BC8">
      <w:pPr>
        <w:rPr>
          <w:rFonts w:ascii="EuropeDemiC" w:hAnsi="EuropeDemiC"/>
          <w:sz w:val="20"/>
          <w:szCs w:val="20"/>
        </w:rPr>
      </w:pPr>
    </w:p>
    <w:p w14:paraId="1AF15FB3" w14:textId="77777777" w:rsidR="00AB3BC8" w:rsidRPr="003106D6" w:rsidRDefault="00AB3BC8" w:rsidP="00AB3BC8">
      <w:pPr>
        <w:rPr>
          <w:rFonts w:ascii="EuropeDemiC" w:hAnsi="EuropeDemiC"/>
          <w:sz w:val="20"/>
          <w:szCs w:val="20"/>
        </w:rPr>
      </w:pPr>
    </w:p>
    <w:p w14:paraId="38F108E8" w14:textId="77777777" w:rsidR="00AB3BC8" w:rsidRPr="003106D6" w:rsidRDefault="00AB3BC8" w:rsidP="00AB3BC8">
      <w:pPr>
        <w:rPr>
          <w:rFonts w:ascii="EuropeDemiC" w:hAnsi="EuropeDemiC"/>
          <w:sz w:val="20"/>
          <w:szCs w:val="20"/>
        </w:rPr>
      </w:pPr>
    </w:p>
    <w:p w14:paraId="11EF6C93" w14:textId="77777777" w:rsidR="00AB3BC8" w:rsidRDefault="00AB3BC8" w:rsidP="00AB3BC8">
      <w:pPr>
        <w:rPr>
          <w:rFonts w:ascii="EuropeDemiC" w:hAnsi="EuropeDemiC"/>
          <w:sz w:val="20"/>
          <w:szCs w:val="20"/>
        </w:rPr>
      </w:pPr>
    </w:p>
    <w:p w14:paraId="2924F109" w14:textId="77777777" w:rsidR="00AB3BC8" w:rsidRDefault="00AB3BC8" w:rsidP="00AB3BC8">
      <w:pPr>
        <w:rPr>
          <w:rFonts w:ascii="EuropeDemiC" w:hAnsi="EuropeDemiC"/>
          <w:sz w:val="20"/>
          <w:szCs w:val="20"/>
        </w:rPr>
      </w:pPr>
    </w:p>
    <w:p w14:paraId="6B893D0F" w14:textId="77777777" w:rsidR="00AB3BC8" w:rsidRDefault="00AB3BC8" w:rsidP="00AB3BC8">
      <w:pPr>
        <w:rPr>
          <w:rFonts w:ascii="EuropeDemiC" w:hAnsi="EuropeDemiC"/>
          <w:sz w:val="20"/>
          <w:szCs w:val="20"/>
        </w:rPr>
      </w:pPr>
    </w:p>
    <w:p w14:paraId="78AD1C57" w14:textId="77777777" w:rsidR="00AB3BC8" w:rsidRPr="003106D6" w:rsidRDefault="00AB3BC8" w:rsidP="00AB3BC8">
      <w:pPr>
        <w:rPr>
          <w:rFonts w:ascii="EuropeDemiC" w:hAnsi="EuropeDemiC"/>
          <w:sz w:val="20"/>
          <w:szCs w:val="20"/>
        </w:rPr>
      </w:pPr>
    </w:p>
    <w:p w14:paraId="24253C1B" w14:textId="77777777" w:rsidR="00AB3BC8" w:rsidRPr="003106D6" w:rsidRDefault="00AB3BC8" w:rsidP="00AB3BC8">
      <w:pPr>
        <w:rPr>
          <w:rFonts w:ascii="EuropeDemiC" w:hAnsi="EuropeDemiC"/>
          <w:sz w:val="20"/>
          <w:szCs w:val="20"/>
        </w:rPr>
      </w:pPr>
    </w:p>
    <w:p w14:paraId="437F8D15" w14:textId="77777777" w:rsidR="00AB3BC8" w:rsidRPr="0084209F" w:rsidRDefault="00AB3BC8" w:rsidP="00AB3BC8">
      <w:pPr>
        <w:pStyle w:val="a4"/>
        <w:jc w:val="right"/>
        <w:rPr>
          <w:rFonts w:ascii="Arial" w:hAnsi="Arial" w:cs="Arial"/>
        </w:rPr>
      </w:pPr>
    </w:p>
    <w:tbl>
      <w:tblPr>
        <w:tblW w:w="4857" w:type="pct"/>
        <w:jc w:val="center"/>
        <w:tblBorders>
          <w:bottom w:val="single" w:sz="8" w:space="0" w:color="FFD200"/>
        </w:tblBorders>
        <w:tblLook w:val="01E0" w:firstRow="1" w:lastRow="1" w:firstColumn="1" w:lastColumn="1" w:noHBand="0" w:noVBand="0"/>
      </w:tblPr>
      <w:tblGrid>
        <w:gridCol w:w="9362"/>
      </w:tblGrid>
      <w:tr w:rsidR="00AB3BC8" w:rsidRPr="0084209F" w14:paraId="2DDEBB91" w14:textId="77777777" w:rsidTr="00816C0F">
        <w:trPr>
          <w:trHeight w:val="356"/>
          <w:jc w:val="center"/>
        </w:trPr>
        <w:tc>
          <w:tcPr>
            <w:tcW w:w="5000" w:type="pct"/>
            <w:tcBorders>
              <w:bottom w:val="single" w:sz="12" w:space="0" w:color="FFD200"/>
            </w:tcBorders>
          </w:tcPr>
          <w:p w14:paraId="0F543E17" w14:textId="77777777" w:rsidR="00AB3BC8" w:rsidRPr="0084209F" w:rsidRDefault="00AB3BC8" w:rsidP="00816C0F">
            <w:pPr>
              <w:jc w:val="center"/>
              <w:rPr>
                <w:rFonts w:ascii="Arial" w:hAnsi="Arial" w:cs="Arial"/>
                <w:b/>
                <w:spacing w:val="-4"/>
                <w:sz w:val="36"/>
                <w:szCs w:val="36"/>
              </w:rPr>
            </w:pPr>
            <w:r>
              <w:rPr>
                <w:rFonts w:ascii="Arial" w:hAnsi="Arial" w:cs="Arial"/>
                <w:b/>
                <w:sz w:val="36"/>
                <w:szCs w:val="40"/>
              </w:rPr>
              <w:t>ПОЛОЖЕНИЕ</w:t>
            </w:r>
            <w:r>
              <w:rPr>
                <w:rFonts w:ascii="Arial" w:hAnsi="Arial" w:cs="Arial"/>
                <w:b/>
                <w:spacing w:val="-4"/>
                <w:sz w:val="36"/>
                <w:szCs w:val="36"/>
              </w:rPr>
              <w:t xml:space="preserve"> КОМПАНИИ</w:t>
            </w:r>
          </w:p>
        </w:tc>
      </w:tr>
    </w:tbl>
    <w:p w14:paraId="54CE80E4" w14:textId="77777777" w:rsidR="00AB3BC8" w:rsidRPr="00AD0240" w:rsidRDefault="00AB3BC8" w:rsidP="00686EFA">
      <w:pPr>
        <w:spacing w:before="60"/>
        <w:jc w:val="center"/>
        <w:rPr>
          <w:szCs w:val="18"/>
        </w:rPr>
      </w:pPr>
      <w:r>
        <w:rPr>
          <w:rFonts w:ascii="Arial" w:hAnsi="Arial" w:cs="Arial"/>
          <w:b/>
        </w:rPr>
        <w:t>П</w:t>
      </w:r>
      <w:r w:rsidRPr="00AD0240">
        <w:rPr>
          <w:rFonts w:ascii="Arial" w:hAnsi="Arial" w:cs="Arial"/>
          <w:b/>
        </w:rPr>
        <w:t>О</w:t>
      </w:r>
      <w:r>
        <w:rPr>
          <w:rFonts w:ascii="Arial" w:hAnsi="Arial" w:cs="Arial"/>
          <w:b/>
        </w:rPr>
        <w:t>РЯДОК ОБУЧЕНИЯ МЕРАМ ПОЖАРНОЙ БЕЗОПАСНОСТИ РАБОТНИКОВ КОМПАНИИ</w:t>
      </w:r>
    </w:p>
    <w:p w14:paraId="11339528" w14:textId="77777777" w:rsidR="00AB3BC8" w:rsidRPr="00984DD9" w:rsidRDefault="00AB3BC8" w:rsidP="00AB3BC8">
      <w:pPr>
        <w:pStyle w:val="a4"/>
        <w:jc w:val="center"/>
      </w:pPr>
    </w:p>
    <w:p w14:paraId="02EDC958" w14:textId="77777777" w:rsidR="00AB3BC8" w:rsidRPr="00FA0352" w:rsidRDefault="00AB3BC8" w:rsidP="00AB3BC8">
      <w:pPr>
        <w:jc w:val="center"/>
        <w:rPr>
          <w:rFonts w:ascii="EuropeDemiC" w:hAnsi="EuropeDemiC"/>
          <w:sz w:val="20"/>
          <w:szCs w:val="20"/>
        </w:rPr>
      </w:pPr>
    </w:p>
    <w:p w14:paraId="7751F614" w14:textId="77777777" w:rsidR="00AB3BC8" w:rsidRPr="00FA0352" w:rsidRDefault="00AB3BC8" w:rsidP="00AB3BC8">
      <w:pPr>
        <w:jc w:val="center"/>
        <w:rPr>
          <w:rFonts w:ascii="EuropeDemiC" w:hAnsi="EuropeDemiC"/>
          <w:sz w:val="20"/>
          <w:szCs w:val="20"/>
        </w:rPr>
      </w:pPr>
    </w:p>
    <w:p w14:paraId="1E5A578E" w14:textId="77777777" w:rsidR="00AB3BC8" w:rsidRPr="008547E6" w:rsidRDefault="00AB3BC8" w:rsidP="00AB3BC8">
      <w:pPr>
        <w:jc w:val="center"/>
        <w:rPr>
          <w:rFonts w:ascii="EuropeDemiC" w:hAnsi="EuropeDemiC"/>
          <w:sz w:val="20"/>
          <w:szCs w:val="20"/>
        </w:rPr>
      </w:pPr>
    </w:p>
    <w:p w14:paraId="0ADD9790" w14:textId="77777777" w:rsidR="00686EFA" w:rsidRPr="008547E6" w:rsidRDefault="00686EFA" w:rsidP="00AB3BC8">
      <w:pPr>
        <w:jc w:val="center"/>
        <w:rPr>
          <w:rFonts w:ascii="EuropeDemiC" w:hAnsi="EuropeDemiC"/>
          <w:sz w:val="20"/>
          <w:szCs w:val="20"/>
        </w:rPr>
      </w:pPr>
    </w:p>
    <w:p w14:paraId="720C32E5" w14:textId="77777777" w:rsidR="00AB3BC8" w:rsidRPr="00620FC9" w:rsidRDefault="00AB3BC8" w:rsidP="00AB3BC8">
      <w:pPr>
        <w:jc w:val="center"/>
        <w:rPr>
          <w:rFonts w:ascii="Arial" w:hAnsi="Arial" w:cs="Arial"/>
          <w:b/>
          <w:sz w:val="16"/>
          <w:szCs w:val="16"/>
        </w:rPr>
      </w:pPr>
      <w:bookmarkStart w:id="8" w:name="_Toc105574104"/>
      <w:bookmarkStart w:id="9" w:name="_Toc106177342"/>
      <w:bookmarkStart w:id="10" w:name="_Toc107905816"/>
      <w:bookmarkStart w:id="11" w:name="_Toc107912851"/>
      <w:bookmarkStart w:id="12" w:name="_Toc107913881"/>
      <w:bookmarkStart w:id="13" w:name="_Toc108410060"/>
      <w:bookmarkStart w:id="14" w:name="_Toc108427364"/>
      <w:bookmarkStart w:id="15" w:name="_Toc108508153"/>
      <w:bookmarkStart w:id="16" w:name="_Toc108601231"/>
      <w:r w:rsidRPr="00F65971">
        <w:rPr>
          <w:rFonts w:ascii="Arial" w:hAnsi="Arial" w:cs="Arial"/>
          <w:b/>
          <w:snapToGrid w:val="0"/>
        </w:rPr>
        <w:t>№</w:t>
      </w:r>
      <w:bookmarkEnd w:id="8"/>
      <w:bookmarkEnd w:id="9"/>
      <w:bookmarkEnd w:id="10"/>
      <w:bookmarkEnd w:id="11"/>
      <w:bookmarkEnd w:id="12"/>
      <w:bookmarkEnd w:id="13"/>
      <w:bookmarkEnd w:id="14"/>
      <w:bookmarkEnd w:id="15"/>
      <w:bookmarkEnd w:id="16"/>
      <w:r>
        <w:rPr>
          <w:rFonts w:ascii="Arial" w:hAnsi="Arial" w:cs="Arial"/>
          <w:b/>
          <w:snapToGrid w:val="0"/>
        </w:rPr>
        <w:t xml:space="preserve"> </w:t>
      </w:r>
      <w:r w:rsidRPr="00941767">
        <w:rPr>
          <w:rFonts w:ascii="Arial" w:hAnsi="Arial" w:cs="Arial"/>
          <w:b/>
          <w:snapToGrid w:val="0"/>
        </w:rPr>
        <w:t>П3-05 Р-0061</w:t>
      </w:r>
    </w:p>
    <w:p w14:paraId="59097540" w14:textId="77777777" w:rsidR="00AB3BC8" w:rsidRPr="00620FC9" w:rsidRDefault="00AB3BC8" w:rsidP="00AB3BC8">
      <w:pPr>
        <w:jc w:val="center"/>
        <w:rPr>
          <w:rFonts w:ascii="Arial" w:hAnsi="Arial" w:cs="Arial"/>
          <w:b/>
          <w:sz w:val="16"/>
          <w:szCs w:val="16"/>
        </w:rPr>
      </w:pPr>
    </w:p>
    <w:p w14:paraId="5AE3EE0B" w14:textId="77777777" w:rsidR="00AB3BC8" w:rsidRPr="00620FC9" w:rsidRDefault="00AB3BC8" w:rsidP="00AB3BC8">
      <w:pPr>
        <w:jc w:val="center"/>
        <w:rPr>
          <w:rFonts w:ascii="Arial" w:hAnsi="Arial" w:cs="Arial"/>
          <w:b/>
          <w:sz w:val="16"/>
          <w:szCs w:val="16"/>
        </w:rPr>
      </w:pPr>
    </w:p>
    <w:p w14:paraId="752FF502" w14:textId="77777777" w:rsidR="00AB3BC8" w:rsidRDefault="00AB3BC8" w:rsidP="00AB3BC8">
      <w:pPr>
        <w:jc w:val="center"/>
        <w:rPr>
          <w:rFonts w:ascii="Arial" w:hAnsi="Arial" w:cs="Arial"/>
          <w:b/>
          <w:sz w:val="16"/>
          <w:szCs w:val="16"/>
        </w:rPr>
      </w:pPr>
    </w:p>
    <w:p w14:paraId="4BD745D6" w14:textId="77777777" w:rsidR="00AB3BC8" w:rsidRPr="00620FC9" w:rsidRDefault="00AB3BC8" w:rsidP="00AB3BC8">
      <w:pPr>
        <w:jc w:val="center"/>
        <w:rPr>
          <w:rFonts w:ascii="Arial" w:hAnsi="Arial" w:cs="Arial"/>
          <w:b/>
          <w:sz w:val="16"/>
          <w:szCs w:val="16"/>
        </w:rPr>
      </w:pPr>
    </w:p>
    <w:p w14:paraId="1C9F032D" w14:textId="77777777" w:rsidR="00AB3BC8" w:rsidRPr="00A66470" w:rsidRDefault="00AB3BC8" w:rsidP="00AB3BC8">
      <w:pPr>
        <w:jc w:val="center"/>
        <w:rPr>
          <w:rFonts w:ascii="Arial" w:hAnsi="Arial" w:cs="Arial"/>
          <w:color w:val="808080"/>
          <w:sz w:val="20"/>
          <w:szCs w:val="20"/>
        </w:rPr>
      </w:pPr>
      <w:r w:rsidRPr="00A66470">
        <w:rPr>
          <w:rFonts w:ascii="Arial" w:hAnsi="Arial" w:cs="Arial"/>
          <w:b/>
          <w:sz w:val="20"/>
          <w:szCs w:val="20"/>
        </w:rPr>
        <w:t>ВЕРСИЯ</w:t>
      </w:r>
      <w:r>
        <w:rPr>
          <w:rFonts w:ascii="Arial" w:hAnsi="Arial" w:cs="Arial"/>
          <w:b/>
          <w:sz w:val="20"/>
          <w:szCs w:val="20"/>
        </w:rPr>
        <w:t xml:space="preserve"> 1</w:t>
      </w:r>
      <w:r w:rsidRPr="00A66470">
        <w:rPr>
          <w:rFonts w:ascii="Arial" w:hAnsi="Arial" w:cs="Arial"/>
          <w:b/>
          <w:sz w:val="20"/>
          <w:szCs w:val="20"/>
        </w:rPr>
        <w:t>.</w:t>
      </w:r>
      <w:r>
        <w:rPr>
          <w:rFonts w:ascii="Arial" w:hAnsi="Arial" w:cs="Arial"/>
          <w:b/>
          <w:sz w:val="20"/>
          <w:szCs w:val="20"/>
        </w:rPr>
        <w:t>00</w:t>
      </w:r>
    </w:p>
    <w:p w14:paraId="1B49A66C" w14:textId="77777777" w:rsidR="00AB3BC8" w:rsidRPr="009E7FEB" w:rsidRDefault="00AB3BC8" w:rsidP="00AB3BC8">
      <w:pPr>
        <w:jc w:val="center"/>
        <w:rPr>
          <w:rFonts w:ascii="Arial" w:hAnsi="Arial" w:cs="Arial"/>
          <w:color w:val="808080"/>
          <w:sz w:val="20"/>
          <w:szCs w:val="20"/>
        </w:rPr>
      </w:pPr>
    </w:p>
    <w:p w14:paraId="7382453D" w14:textId="77777777" w:rsidR="00AB3BC8" w:rsidRPr="009E7FEB" w:rsidRDefault="00AB3BC8" w:rsidP="00AB3BC8">
      <w:pPr>
        <w:jc w:val="center"/>
        <w:rPr>
          <w:rFonts w:ascii="Arial" w:hAnsi="Arial" w:cs="Arial"/>
          <w:color w:val="808080"/>
          <w:sz w:val="20"/>
          <w:szCs w:val="20"/>
        </w:rPr>
      </w:pPr>
    </w:p>
    <w:p w14:paraId="266CF8B2" w14:textId="77777777" w:rsidR="00545C70" w:rsidRPr="009E7FEB" w:rsidRDefault="00545C70" w:rsidP="00545C70">
      <w:pPr>
        <w:jc w:val="center"/>
        <w:rPr>
          <w:rFonts w:ascii="Arial" w:hAnsi="Arial" w:cs="Arial"/>
          <w:color w:val="808080"/>
          <w:sz w:val="20"/>
          <w:szCs w:val="20"/>
        </w:rPr>
      </w:pPr>
      <w:r w:rsidRPr="007A4F5C">
        <w:t>(</w:t>
      </w:r>
      <w:r>
        <w:t xml:space="preserve">с изменениями, внесенными приказом ОАО «НК «Роснефть» от </w:t>
      </w:r>
      <w:r w:rsidRPr="001468F4">
        <w:t>30</w:t>
      </w:r>
      <w:r>
        <w:t>.</w:t>
      </w:r>
      <w:r w:rsidRPr="001468F4">
        <w:t>12</w:t>
      </w:r>
      <w:r>
        <w:t>.201</w:t>
      </w:r>
      <w:r w:rsidRPr="001468F4">
        <w:t>5</w:t>
      </w:r>
      <w:r>
        <w:t xml:space="preserve"> № </w:t>
      </w:r>
      <w:r w:rsidRPr="001468F4">
        <w:t>658</w:t>
      </w:r>
      <w:r>
        <w:t>, введенными в ООО «РН-Ванкор» Приказом от 12.04.2016 № 12/РНВ-лнд)</w:t>
      </w:r>
    </w:p>
    <w:p w14:paraId="3D8D98CF" w14:textId="77777777" w:rsidR="00545C70" w:rsidRPr="007D7CFF" w:rsidRDefault="00545C70" w:rsidP="00545C70">
      <w:pPr>
        <w:jc w:val="center"/>
      </w:pPr>
      <w:r>
        <w:t>(с изменениями, внесенными приказом ПАО «НК «Роснефть» от 28.02.2017 №</w:t>
      </w:r>
      <w:r>
        <w:rPr>
          <w:lang w:val="en-US"/>
        </w:rPr>
        <w:t> </w:t>
      </w:r>
      <w:r>
        <w:t>108)</w:t>
      </w:r>
    </w:p>
    <w:p w14:paraId="7C2C165C" w14:textId="77777777" w:rsidR="00545C70" w:rsidRDefault="00545C70" w:rsidP="00545C70">
      <w:pPr>
        <w:suppressAutoHyphens/>
        <w:jc w:val="center"/>
      </w:pPr>
      <w:r w:rsidRPr="005A01EC">
        <w:t xml:space="preserve"> (с изменениями, </w:t>
      </w:r>
      <w:r>
        <w:t>внесенными приказом ОО</w:t>
      </w:r>
      <w:r w:rsidRPr="00806B24">
        <w:t>О «</w:t>
      </w:r>
      <w:r>
        <w:t>РН-Ванкор</w:t>
      </w:r>
      <w:r w:rsidRPr="00806B24">
        <w:t>»</w:t>
      </w:r>
      <w:r>
        <w:t xml:space="preserve"> от 19.05.2017 № РНВ-180/лнд</w:t>
      </w:r>
      <w:r w:rsidRPr="00A321E5">
        <w:t>)</w:t>
      </w:r>
    </w:p>
    <w:p w14:paraId="691DD063" w14:textId="4262CD78" w:rsidR="00AB3BC8" w:rsidRPr="00051400" w:rsidRDefault="00545C70" w:rsidP="00545C70">
      <w:pPr>
        <w:jc w:val="center"/>
      </w:pPr>
      <w:r w:rsidRPr="002B0773">
        <w:t xml:space="preserve"> </w:t>
      </w:r>
      <w:r w:rsidR="0091183A" w:rsidRPr="002B0773">
        <w:t xml:space="preserve">(с изменениями, внесенными приказом ПАО «НК «Роснефть» от </w:t>
      </w:r>
      <w:r w:rsidR="00CB5D03">
        <w:t>01.06.2020 № 306</w:t>
      </w:r>
      <w:r w:rsidR="0091183A">
        <w:t>)</w:t>
      </w:r>
    </w:p>
    <w:p w14:paraId="4676FB6E" w14:textId="7D122E32" w:rsidR="00545C70" w:rsidRDefault="00545C70" w:rsidP="00545C70">
      <w:pPr>
        <w:suppressAutoHyphens/>
        <w:jc w:val="center"/>
      </w:pPr>
      <w:r w:rsidRPr="005A01EC">
        <w:t xml:space="preserve">(с изменениями, </w:t>
      </w:r>
      <w:r>
        <w:t>внесенными приказом ОО</w:t>
      </w:r>
      <w:r w:rsidRPr="00806B24">
        <w:t>О «</w:t>
      </w:r>
      <w:r>
        <w:t>РН-Ванкор</w:t>
      </w:r>
      <w:r w:rsidRPr="00806B24">
        <w:t>»</w:t>
      </w:r>
      <w:r>
        <w:t xml:space="preserve"> от </w:t>
      </w:r>
      <w:r w:rsidRPr="00545C70">
        <w:t>11</w:t>
      </w:r>
      <w:r>
        <w:t>.0</w:t>
      </w:r>
      <w:r w:rsidRPr="00545C70">
        <w:t>6</w:t>
      </w:r>
      <w:r>
        <w:t>.20</w:t>
      </w:r>
      <w:r w:rsidRPr="00545C70">
        <w:t>20</w:t>
      </w:r>
      <w:r>
        <w:t xml:space="preserve"> № РНВ-1</w:t>
      </w:r>
      <w:r w:rsidRPr="00545C70">
        <w:t>5</w:t>
      </w:r>
      <w:r>
        <w:t>8/лнд</w:t>
      </w:r>
      <w:r w:rsidRPr="00A321E5">
        <w:t>)</w:t>
      </w:r>
    </w:p>
    <w:p w14:paraId="0C9B8CD8" w14:textId="77777777" w:rsidR="00545C70" w:rsidRPr="00545C70" w:rsidRDefault="00545C70" w:rsidP="00545C70">
      <w:pPr>
        <w:jc w:val="center"/>
        <w:rPr>
          <w:rFonts w:ascii="Arial" w:hAnsi="Arial" w:cs="Arial"/>
          <w:b/>
          <w:sz w:val="16"/>
          <w:szCs w:val="16"/>
        </w:rPr>
      </w:pPr>
    </w:p>
    <w:p w14:paraId="37D051DD" w14:textId="77777777" w:rsidR="00AB3BC8" w:rsidRPr="009E7FEB" w:rsidRDefault="00AB3BC8" w:rsidP="00AB3BC8">
      <w:pPr>
        <w:jc w:val="center"/>
        <w:rPr>
          <w:rFonts w:ascii="Arial" w:hAnsi="Arial" w:cs="Arial"/>
          <w:b/>
          <w:sz w:val="16"/>
          <w:szCs w:val="16"/>
        </w:rPr>
      </w:pPr>
    </w:p>
    <w:p w14:paraId="4DE15457" w14:textId="77777777" w:rsidR="00AB3BC8" w:rsidRDefault="00AB3BC8" w:rsidP="00AB3BC8">
      <w:pPr>
        <w:jc w:val="center"/>
        <w:rPr>
          <w:rFonts w:ascii="Arial" w:hAnsi="Arial" w:cs="Arial"/>
          <w:b/>
          <w:sz w:val="16"/>
          <w:szCs w:val="16"/>
        </w:rPr>
      </w:pPr>
    </w:p>
    <w:p w14:paraId="586D6B44" w14:textId="77777777" w:rsidR="00AB3BC8" w:rsidRDefault="00AB3BC8" w:rsidP="00AB3BC8">
      <w:pPr>
        <w:jc w:val="center"/>
        <w:rPr>
          <w:rFonts w:ascii="Arial" w:hAnsi="Arial" w:cs="Arial"/>
          <w:b/>
          <w:sz w:val="16"/>
          <w:szCs w:val="16"/>
        </w:rPr>
      </w:pPr>
    </w:p>
    <w:p w14:paraId="78B8EB7D" w14:textId="77777777" w:rsidR="00AB3BC8" w:rsidRDefault="00AB3BC8" w:rsidP="00AB3BC8">
      <w:pPr>
        <w:jc w:val="center"/>
        <w:rPr>
          <w:rFonts w:ascii="Arial" w:hAnsi="Arial" w:cs="Arial"/>
          <w:b/>
          <w:sz w:val="16"/>
          <w:szCs w:val="16"/>
        </w:rPr>
      </w:pPr>
    </w:p>
    <w:p w14:paraId="4B2CB7D8" w14:textId="77777777" w:rsidR="00AB3BC8" w:rsidRDefault="00AB3BC8" w:rsidP="00AB3BC8">
      <w:pPr>
        <w:jc w:val="center"/>
        <w:rPr>
          <w:rFonts w:ascii="Arial" w:hAnsi="Arial" w:cs="Arial"/>
          <w:b/>
          <w:sz w:val="16"/>
          <w:szCs w:val="16"/>
        </w:rPr>
      </w:pPr>
    </w:p>
    <w:p w14:paraId="0D95B556" w14:textId="77777777" w:rsidR="00AB3BC8" w:rsidRPr="009E7FEB" w:rsidRDefault="00AB3BC8" w:rsidP="00AB3BC8">
      <w:pPr>
        <w:jc w:val="center"/>
        <w:rPr>
          <w:rFonts w:ascii="Arial" w:hAnsi="Arial" w:cs="Arial"/>
          <w:b/>
          <w:sz w:val="16"/>
          <w:szCs w:val="16"/>
        </w:rPr>
      </w:pPr>
    </w:p>
    <w:p w14:paraId="435A4BE1" w14:textId="77777777" w:rsidR="00AB3BC8" w:rsidRDefault="00AB3BC8" w:rsidP="00AB3BC8">
      <w:pPr>
        <w:jc w:val="center"/>
        <w:rPr>
          <w:rFonts w:ascii="Arial" w:hAnsi="Arial" w:cs="Arial"/>
          <w:b/>
          <w:sz w:val="18"/>
          <w:szCs w:val="18"/>
        </w:rPr>
      </w:pPr>
      <w:r>
        <w:rPr>
          <w:rFonts w:ascii="Arial" w:hAnsi="Arial" w:cs="Arial"/>
          <w:b/>
          <w:sz w:val="18"/>
          <w:szCs w:val="18"/>
        </w:rPr>
        <w:t>МОСКВА</w:t>
      </w:r>
    </w:p>
    <w:p w14:paraId="7A1DD3F2" w14:textId="77777777" w:rsidR="00AB3BC8" w:rsidRDefault="00AB3BC8" w:rsidP="00AB3BC8">
      <w:pPr>
        <w:jc w:val="center"/>
        <w:rPr>
          <w:rFonts w:ascii="Arial" w:hAnsi="Arial" w:cs="Arial"/>
          <w:b/>
          <w:sz w:val="18"/>
          <w:szCs w:val="18"/>
        </w:rPr>
        <w:sectPr w:rsidR="00AB3BC8" w:rsidSect="00A10937">
          <w:footerReference w:type="default" r:id="rId9"/>
          <w:type w:val="continuous"/>
          <w:pgSz w:w="11906" w:h="16838" w:code="9"/>
          <w:pgMar w:top="567" w:right="1021" w:bottom="227" w:left="1247" w:header="737" w:footer="680" w:gutter="0"/>
          <w:cols w:space="708"/>
          <w:titlePg/>
          <w:docGrid w:linePitch="360"/>
        </w:sectPr>
      </w:pPr>
      <w:r>
        <w:rPr>
          <w:rFonts w:ascii="Arial" w:hAnsi="Arial" w:cs="Arial"/>
          <w:b/>
          <w:sz w:val="18"/>
          <w:szCs w:val="18"/>
        </w:rPr>
        <w:t>2014</w:t>
      </w:r>
    </w:p>
    <w:p w14:paraId="6558E99E" w14:textId="77777777" w:rsidR="004D1A4D" w:rsidRDefault="00F34F33" w:rsidP="00F57C3C">
      <w:pPr>
        <w:pStyle w:val="S13"/>
      </w:pPr>
      <w:bookmarkStart w:id="17" w:name="_Toc245190549"/>
      <w:bookmarkStart w:id="18" w:name="_Toc245190605"/>
      <w:bookmarkStart w:id="19" w:name="_Toc246831197"/>
      <w:bookmarkStart w:id="20" w:name="_Toc249159322"/>
      <w:bookmarkStart w:id="21" w:name="_Toc311206845"/>
      <w:bookmarkStart w:id="22" w:name="_Toc321930124"/>
      <w:bookmarkStart w:id="23" w:name="_Toc347213591"/>
      <w:bookmarkStart w:id="24" w:name="_Toc358883646"/>
      <w:bookmarkStart w:id="25" w:name="_Toc30780300"/>
      <w:bookmarkEnd w:id="0"/>
      <w:r w:rsidRPr="00423284">
        <w:lastRenderedPageBreak/>
        <w:t>СОДЕРЖАНИЕ</w:t>
      </w:r>
      <w:bookmarkStart w:id="26" w:name="_Toc108601232"/>
      <w:bookmarkStart w:id="27" w:name="_Toc144576977"/>
      <w:bookmarkStart w:id="28" w:name="_Toc144577430"/>
      <w:bookmarkStart w:id="29" w:name="_Toc144577732"/>
      <w:bookmarkStart w:id="30" w:name="_Toc144583470"/>
      <w:bookmarkStart w:id="31" w:name="_Toc144596340"/>
      <w:bookmarkStart w:id="32" w:name="_Toc245036821"/>
      <w:bookmarkStart w:id="33" w:name="_Toc123545658"/>
      <w:bookmarkStart w:id="34" w:name="_Toc134330469"/>
      <w:bookmarkStart w:id="35" w:name="_Toc144487367"/>
      <w:bookmarkStart w:id="36" w:name="_Toc144491020"/>
      <w:bookmarkEnd w:id="1"/>
      <w:bookmarkEnd w:id="2"/>
      <w:bookmarkEnd w:id="3"/>
      <w:bookmarkEnd w:id="4"/>
      <w:bookmarkEnd w:id="5"/>
      <w:bookmarkEnd w:id="6"/>
      <w:bookmarkEnd w:id="17"/>
      <w:bookmarkEnd w:id="18"/>
      <w:bookmarkEnd w:id="19"/>
      <w:bookmarkEnd w:id="20"/>
      <w:bookmarkEnd w:id="21"/>
      <w:bookmarkEnd w:id="22"/>
      <w:bookmarkEnd w:id="23"/>
      <w:bookmarkEnd w:id="24"/>
      <w:bookmarkEnd w:id="25"/>
    </w:p>
    <w:p w14:paraId="1F07323C" w14:textId="77777777" w:rsidR="003F46EF" w:rsidRDefault="003F46EF" w:rsidP="003F46EF">
      <w:pPr>
        <w:pStyle w:val="S0"/>
      </w:pPr>
    </w:p>
    <w:p w14:paraId="721EE77C" w14:textId="77777777" w:rsidR="003F46EF" w:rsidRPr="003F46EF" w:rsidRDefault="003F46EF" w:rsidP="003F46EF">
      <w:pPr>
        <w:pStyle w:val="S0"/>
      </w:pPr>
    </w:p>
    <w:p w14:paraId="26A36906" w14:textId="5635FB8F" w:rsidR="002C6D04" w:rsidRPr="008547E6" w:rsidRDefault="005966EA" w:rsidP="00253469">
      <w:pPr>
        <w:pStyle w:val="13"/>
        <w:tabs>
          <w:tab w:val="right" w:leader="dot" w:pos="9628"/>
        </w:tabs>
        <w:spacing w:before="240"/>
        <w:jc w:val="left"/>
        <w:rPr>
          <w:rFonts w:eastAsiaTheme="minorEastAsia"/>
          <w:b w:val="0"/>
          <w:bCs w:val="0"/>
          <w:caps w:val="0"/>
          <w:noProof/>
          <w:sz w:val="20"/>
          <w:szCs w:val="20"/>
        </w:rPr>
      </w:pPr>
      <w:r w:rsidRPr="002C6D04">
        <w:rPr>
          <w:sz w:val="20"/>
          <w:szCs w:val="20"/>
        </w:rPr>
        <w:fldChar w:fldCharType="begin"/>
      </w:r>
      <w:r w:rsidR="00467F28" w:rsidRPr="002C6D04">
        <w:rPr>
          <w:sz w:val="20"/>
          <w:szCs w:val="20"/>
        </w:rPr>
        <w:instrText xml:space="preserve"> TOC \o "1-3" \h \z \u </w:instrText>
      </w:r>
      <w:r w:rsidRPr="002C6D04">
        <w:rPr>
          <w:sz w:val="20"/>
          <w:szCs w:val="20"/>
        </w:rPr>
        <w:fldChar w:fldCharType="separate"/>
      </w:r>
      <w:hyperlink w:anchor="_Toc30780301" w:history="1">
        <w:r w:rsidR="002C6D04" w:rsidRPr="008547E6">
          <w:rPr>
            <w:rStyle w:val="af0"/>
            <w:noProof/>
            <w:snapToGrid w:val="0"/>
            <w:sz w:val="20"/>
            <w:szCs w:val="20"/>
          </w:rPr>
          <w:t>ВВОДНЫЕ ПОЛОЖЕНИЯ</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_Toc30780301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3</w:t>
        </w:r>
        <w:r w:rsidR="002C6D04" w:rsidRPr="008547E6">
          <w:rPr>
            <w:noProof/>
            <w:webHidden/>
            <w:sz w:val="20"/>
            <w:szCs w:val="20"/>
          </w:rPr>
          <w:fldChar w:fldCharType="end"/>
        </w:r>
      </w:hyperlink>
    </w:p>
    <w:p w14:paraId="6600D116" w14:textId="77777777" w:rsidR="002C6D04" w:rsidRPr="008547E6" w:rsidRDefault="000B0251" w:rsidP="00253469">
      <w:pPr>
        <w:pStyle w:val="22"/>
        <w:tabs>
          <w:tab w:val="right" w:leader="dot" w:pos="9628"/>
        </w:tabs>
        <w:ind w:left="567"/>
        <w:jc w:val="left"/>
        <w:rPr>
          <w:rFonts w:ascii="Arial" w:eastAsiaTheme="minorEastAsia" w:hAnsi="Arial" w:cs="Arial"/>
          <w:b w:val="0"/>
          <w:bCs w:val="0"/>
          <w:noProof/>
          <w:szCs w:val="22"/>
        </w:rPr>
      </w:pPr>
      <w:hyperlink w:anchor="_Toc30780302" w:history="1">
        <w:r w:rsidR="002C6D04" w:rsidRPr="008547E6">
          <w:rPr>
            <w:rStyle w:val="af0"/>
            <w:rFonts w:ascii="Arial" w:hAnsi="Arial" w:cs="Arial"/>
            <w:noProof/>
            <w:snapToGrid w:val="0"/>
            <w:sz w:val="18"/>
          </w:rPr>
          <w:t>ВВЕДЕНИЕ</w:t>
        </w:r>
        <w:r w:rsidR="002C6D04" w:rsidRPr="008547E6">
          <w:rPr>
            <w:rFonts w:ascii="Arial" w:hAnsi="Arial" w:cs="Arial"/>
            <w:noProof/>
            <w:webHidden/>
            <w:sz w:val="18"/>
          </w:rPr>
          <w:tab/>
        </w:r>
        <w:r w:rsidR="002C6D04" w:rsidRPr="008547E6">
          <w:rPr>
            <w:rFonts w:ascii="Arial" w:hAnsi="Arial" w:cs="Arial"/>
            <w:noProof/>
            <w:webHidden/>
            <w:sz w:val="18"/>
          </w:rPr>
          <w:fldChar w:fldCharType="begin"/>
        </w:r>
        <w:r w:rsidR="002C6D04" w:rsidRPr="008547E6">
          <w:rPr>
            <w:rFonts w:ascii="Arial" w:hAnsi="Arial" w:cs="Arial"/>
            <w:noProof/>
            <w:webHidden/>
            <w:sz w:val="18"/>
          </w:rPr>
          <w:instrText xml:space="preserve"> PAGEREF _Toc30780302 \h </w:instrText>
        </w:r>
        <w:r w:rsidR="002C6D04" w:rsidRPr="008547E6">
          <w:rPr>
            <w:rFonts w:ascii="Arial" w:hAnsi="Arial" w:cs="Arial"/>
            <w:noProof/>
            <w:webHidden/>
            <w:sz w:val="18"/>
          </w:rPr>
        </w:r>
        <w:r w:rsidR="002C6D04" w:rsidRPr="008547E6">
          <w:rPr>
            <w:rFonts w:ascii="Arial" w:hAnsi="Arial" w:cs="Arial"/>
            <w:noProof/>
            <w:webHidden/>
            <w:sz w:val="18"/>
          </w:rPr>
          <w:fldChar w:fldCharType="separate"/>
        </w:r>
        <w:r w:rsidR="00253469">
          <w:rPr>
            <w:rFonts w:ascii="Arial" w:hAnsi="Arial" w:cs="Arial"/>
            <w:noProof/>
            <w:webHidden/>
            <w:sz w:val="18"/>
          </w:rPr>
          <w:t>3</w:t>
        </w:r>
        <w:r w:rsidR="002C6D04" w:rsidRPr="008547E6">
          <w:rPr>
            <w:rFonts w:ascii="Arial" w:hAnsi="Arial" w:cs="Arial"/>
            <w:noProof/>
            <w:webHidden/>
            <w:sz w:val="18"/>
          </w:rPr>
          <w:fldChar w:fldCharType="end"/>
        </w:r>
      </w:hyperlink>
    </w:p>
    <w:p w14:paraId="486224E4" w14:textId="77777777" w:rsidR="002C6D04" w:rsidRPr="008547E6" w:rsidRDefault="000B0251" w:rsidP="00253469">
      <w:pPr>
        <w:pStyle w:val="22"/>
        <w:tabs>
          <w:tab w:val="right" w:leader="dot" w:pos="9628"/>
        </w:tabs>
        <w:ind w:left="567"/>
        <w:jc w:val="left"/>
        <w:rPr>
          <w:rFonts w:ascii="Arial" w:eastAsiaTheme="minorEastAsia" w:hAnsi="Arial" w:cs="Arial"/>
          <w:b w:val="0"/>
          <w:bCs w:val="0"/>
          <w:noProof/>
          <w:szCs w:val="22"/>
        </w:rPr>
      </w:pPr>
      <w:hyperlink w:anchor="_Toc30780303" w:history="1">
        <w:r w:rsidR="002C6D04" w:rsidRPr="008547E6">
          <w:rPr>
            <w:rStyle w:val="af0"/>
            <w:rFonts w:ascii="Arial" w:hAnsi="Arial" w:cs="Arial"/>
            <w:noProof/>
            <w:snapToGrid w:val="0"/>
            <w:sz w:val="18"/>
          </w:rPr>
          <w:t>ЦЕЛИ</w:t>
        </w:r>
        <w:r w:rsidR="002C6D04" w:rsidRPr="008547E6">
          <w:rPr>
            <w:rFonts w:ascii="Arial" w:hAnsi="Arial" w:cs="Arial"/>
            <w:noProof/>
            <w:webHidden/>
            <w:sz w:val="18"/>
          </w:rPr>
          <w:tab/>
        </w:r>
        <w:r w:rsidR="002C6D04" w:rsidRPr="008547E6">
          <w:rPr>
            <w:rFonts w:ascii="Arial" w:hAnsi="Arial" w:cs="Arial"/>
            <w:noProof/>
            <w:webHidden/>
            <w:sz w:val="18"/>
          </w:rPr>
          <w:fldChar w:fldCharType="begin"/>
        </w:r>
        <w:r w:rsidR="002C6D04" w:rsidRPr="008547E6">
          <w:rPr>
            <w:rFonts w:ascii="Arial" w:hAnsi="Arial" w:cs="Arial"/>
            <w:noProof/>
            <w:webHidden/>
            <w:sz w:val="18"/>
          </w:rPr>
          <w:instrText xml:space="preserve"> PAGEREF _Toc30780303 \h </w:instrText>
        </w:r>
        <w:r w:rsidR="002C6D04" w:rsidRPr="008547E6">
          <w:rPr>
            <w:rFonts w:ascii="Arial" w:hAnsi="Arial" w:cs="Arial"/>
            <w:noProof/>
            <w:webHidden/>
            <w:sz w:val="18"/>
          </w:rPr>
        </w:r>
        <w:r w:rsidR="002C6D04" w:rsidRPr="008547E6">
          <w:rPr>
            <w:rFonts w:ascii="Arial" w:hAnsi="Arial" w:cs="Arial"/>
            <w:noProof/>
            <w:webHidden/>
            <w:sz w:val="18"/>
          </w:rPr>
          <w:fldChar w:fldCharType="separate"/>
        </w:r>
        <w:r w:rsidR="00253469">
          <w:rPr>
            <w:rFonts w:ascii="Arial" w:hAnsi="Arial" w:cs="Arial"/>
            <w:noProof/>
            <w:webHidden/>
            <w:sz w:val="18"/>
          </w:rPr>
          <w:t>3</w:t>
        </w:r>
        <w:r w:rsidR="002C6D04" w:rsidRPr="008547E6">
          <w:rPr>
            <w:rFonts w:ascii="Arial" w:hAnsi="Arial" w:cs="Arial"/>
            <w:noProof/>
            <w:webHidden/>
            <w:sz w:val="18"/>
          </w:rPr>
          <w:fldChar w:fldCharType="end"/>
        </w:r>
      </w:hyperlink>
    </w:p>
    <w:p w14:paraId="782E07E1" w14:textId="77777777" w:rsidR="002C6D04" w:rsidRPr="008547E6" w:rsidRDefault="000B0251" w:rsidP="00253469">
      <w:pPr>
        <w:pStyle w:val="22"/>
        <w:tabs>
          <w:tab w:val="right" w:leader="dot" w:pos="9628"/>
        </w:tabs>
        <w:ind w:left="567"/>
        <w:jc w:val="left"/>
        <w:rPr>
          <w:rFonts w:ascii="Arial" w:eastAsiaTheme="minorEastAsia" w:hAnsi="Arial" w:cs="Arial"/>
          <w:b w:val="0"/>
          <w:bCs w:val="0"/>
          <w:noProof/>
          <w:szCs w:val="22"/>
        </w:rPr>
      </w:pPr>
      <w:hyperlink w:anchor="_Toc30780304" w:history="1">
        <w:r w:rsidR="002C6D04" w:rsidRPr="008547E6">
          <w:rPr>
            <w:rStyle w:val="af0"/>
            <w:rFonts w:ascii="Arial" w:hAnsi="Arial" w:cs="Arial"/>
            <w:noProof/>
            <w:snapToGrid w:val="0"/>
            <w:sz w:val="18"/>
          </w:rPr>
          <w:t>ЗАДАЧИ</w:t>
        </w:r>
        <w:r w:rsidR="002C6D04" w:rsidRPr="008547E6">
          <w:rPr>
            <w:rFonts w:ascii="Arial" w:hAnsi="Arial" w:cs="Arial"/>
            <w:noProof/>
            <w:webHidden/>
            <w:sz w:val="18"/>
          </w:rPr>
          <w:tab/>
        </w:r>
        <w:r w:rsidR="002C6D04" w:rsidRPr="008547E6">
          <w:rPr>
            <w:rFonts w:ascii="Arial" w:hAnsi="Arial" w:cs="Arial"/>
            <w:noProof/>
            <w:webHidden/>
            <w:sz w:val="18"/>
          </w:rPr>
          <w:fldChar w:fldCharType="begin"/>
        </w:r>
        <w:r w:rsidR="002C6D04" w:rsidRPr="008547E6">
          <w:rPr>
            <w:rFonts w:ascii="Arial" w:hAnsi="Arial" w:cs="Arial"/>
            <w:noProof/>
            <w:webHidden/>
            <w:sz w:val="18"/>
          </w:rPr>
          <w:instrText xml:space="preserve"> PAGEREF _Toc30780304 \h </w:instrText>
        </w:r>
        <w:r w:rsidR="002C6D04" w:rsidRPr="008547E6">
          <w:rPr>
            <w:rFonts w:ascii="Arial" w:hAnsi="Arial" w:cs="Arial"/>
            <w:noProof/>
            <w:webHidden/>
            <w:sz w:val="18"/>
          </w:rPr>
        </w:r>
        <w:r w:rsidR="002C6D04" w:rsidRPr="008547E6">
          <w:rPr>
            <w:rFonts w:ascii="Arial" w:hAnsi="Arial" w:cs="Arial"/>
            <w:noProof/>
            <w:webHidden/>
            <w:sz w:val="18"/>
          </w:rPr>
          <w:fldChar w:fldCharType="separate"/>
        </w:r>
        <w:r w:rsidR="00253469">
          <w:rPr>
            <w:rFonts w:ascii="Arial" w:hAnsi="Arial" w:cs="Arial"/>
            <w:noProof/>
            <w:webHidden/>
            <w:sz w:val="18"/>
          </w:rPr>
          <w:t>3</w:t>
        </w:r>
        <w:r w:rsidR="002C6D04" w:rsidRPr="008547E6">
          <w:rPr>
            <w:rFonts w:ascii="Arial" w:hAnsi="Arial" w:cs="Arial"/>
            <w:noProof/>
            <w:webHidden/>
            <w:sz w:val="18"/>
          </w:rPr>
          <w:fldChar w:fldCharType="end"/>
        </w:r>
      </w:hyperlink>
    </w:p>
    <w:p w14:paraId="18F146C4" w14:textId="77777777" w:rsidR="002C6D04" w:rsidRPr="008547E6" w:rsidRDefault="000B0251" w:rsidP="00253469">
      <w:pPr>
        <w:pStyle w:val="22"/>
        <w:tabs>
          <w:tab w:val="right" w:leader="dot" w:pos="9628"/>
        </w:tabs>
        <w:ind w:left="567"/>
        <w:jc w:val="left"/>
        <w:rPr>
          <w:rFonts w:ascii="Arial" w:eastAsiaTheme="minorEastAsia" w:hAnsi="Arial" w:cs="Arial"/>
          <w:b w:val="0"/>
          <w:bCs w:val="0"/>
          <w:noProof/>
          <w:szCs w:val="22"/>
        </w:rPr>
      </w:pPr>
      <w:hyperlink w:anchor="_Toc30780305" w:history="1">
        <w:r w:rsidR="002C6D04" w:rsidRPr="008547E6">
          <w:rPr>
            <w:rStyle w:val="af0"/>
            <w:rFonts w:ascii="Arial" w:hAnsi="Arial" w:cs="Arial"/>
            <w:noProof/>
            <w:snapToGrid w:val="0"/>
            <w:sz w:val="18"/>
          </w:rPr>
          <w:t>ОБЛАСТЬ ДЕЙСТВИЯ</w:t>
        </w:r>
        <w:r w:rsidR="002C6D04" w:rsidRPr="008547E6">
          <w:rPr>
            <w:rFonts w:ascii="Arial" w:hAnsi="Arial" w:cs="Arial"/>
            <w:noProof/>
            <w:webHidden/>
            <w:sz w:val="18"/>
          </w:rPr>
          <w:tab/>
        </w:r>
        <w:r w:rsidR="002C6D04" w:rsidRPr="008547E6">
          <w:rPr>
            <w:rFonts w:ascii="Arial" w:hAnsi="Arial" w:cs="Arial"/>
            <w:noProof/>
            <w:webHidden/>
            <w:sz w:val="18"/>
          </w:rPr>
          <w:fldChar w:fldCharType="begin"/>
        </w:r>
        <w:r w:rsidR="002C6D04" w:rsidRPr="008547E6">
          <w:rPr>
            <w:rFonts w:ascii="Arial" w:hAnsi="Arial" w:cs="Arial"/>
            <w:noProof/>
            <w:webHidden/>
            <w:sz w:val="18"/>
          </w:rPr>
          <w:instrText xml:space="preserve"> PAGEREF _Toc30780305 \h </w:instrText>
        </w:r>
        <w:r w:rsidR="002C6D04" w:rsidRPr="008547E6">
          <w:rPr>
            <w:rFonts w:ascii="Arial" w:hAnsi="Arial" w:cs="Arial"/>
            <w:noProof/>
            <w:webHidden/>
            <w:sz w:val="18"/>
          </w:rPr>
        </w:r>
        <w:r w:rsidR="002C6D04" w:rsidRPr="008547E6">
          <w:rPr>
            <w:rFonts w:ascii="Arial" w:hAnsi="Arial" w:cs="Arial"/>
            <w:noProof/>
            <w:webHidden/>
            <w:sz w:val="18"/>
          </w:rPr>
          <w:fldChar w:fldCharType="separate"/>
        </w:r>
        <w:r w:rsidR="00253469">
          <w:rPr>
            <w:rFonts w:ascii="Arial" w:hAnsi="Arial" w:cs="Arial"/>
            <w:noProof/>
            <w:webHidden/>
            <w:sz w:val="18"/>
          </w:rPr>
          <w:t>3</w:t>
        </w:r>
        <w:r w:rsidR="002C6D04" w:rsidRPr="008547E6">
          <w:rPr>
            <w:rFonts w:ascii="Arial" w:hAnsi="Arial" w:cs="Arial"/>
            <w:noProof/>
            <w:webHidden/>
            <w:sz w:val="18"/>
          </w:rPr>
          <w:fldChar w:fldCharType="end"/>
        </w:r>
      </w:hyperlink>
    </w:p>
    <w:p w14:paraId="7B3482C6" w14:textId="77777777" w:rsidR="002C6D04" w:rsidRPr="008547E6" w:rsidRDefault="000B0251" w:rsidP="00253469">
      <w:pPr>
        <w:pStyle w:val="22"/>
        <w:tabs>
          <w:tab w:val="right" w:leader="dot" w:pos="9628"/>
        </w:tabs>
        <w:ind w:left="567"/>
        <w:jc w:val="left"/>
        <w:rPr>
          <w:rFonts w:ascii="Arial" w:eastAsiaTheme="minorEastAsia" w:hAnsi="Arial" w:cs="Arial"/>
          <w:b w:val="0"/>
          <w:bCs w:val="0"/>
          <w:noProof/>
          <w:szCs w:val="22"/>
        </w:rPr>
      </w:pPr>
      <w:hyperlink w:anchor="_Toc30780306" w:history="1">
        <w:r w:rsidR="002C6D04" w:rsidRPr="008547E6">
          <w:rPr>
            <w:rStyle w:val="af0"/>
            <w:rFonts w:ascii="Arial" w:hAnsi="Arial" w:cs="Arial"/>
            <w:noProof/>
            <w:snapToGrid w:val="0"/>
            <w:sz w:val="18"/>
          </w:rPr>
          <w:t>ПЕРИОД ДЕЙСТВИЯ И ПОРЯДОК ВНЕСЕНИЯ ИЗМЕНЕНИЙ</w:t>
        </w:r>
        <w:r w:rsidR="002C6D04" w:rsidRPr="008547E6">
          <w:rPr>
            <w:rFonts w:ascii="Arial" w:hAnsi="Arial" w:cs="Arial"/>
            <w:noProof/>
            <w:webHidden/>
            <w:sz w:val="18"/>
          </w:rPr>
          <w:tab/>
        </w:r>
        <w:r w:rsidR="002C6D04" w:rsidRPr="008547E6">
          <w:rPr>
            <w:rFonts w:ascii="Arial" w:hAnsi="Arial" w:cs="Arial"/>
            <w:noProof/>
            <w:webHidden/>
            <w:sz w:val="18"/>
          </w:rPr>
          <w:fldChar w:fldCharType="begin"/>
        </w:r>
        <w:r w:rsidR="002C6D04" w:rsidRPr="008547E6">
          <w:rPr>
            <w:rFonts w:ascii="Arial" w:hAnsi="Arial" w:cs="Arial"/>
            <w:noProof/>
            <w:webHidden/>
            <w:sz w:val="18"/>
          </w:rPr>
          <w:instrText xml:space="preserve"> PAGEREF _Toc30780306 \h </w:instrText>
        </w:r>
        <w:r w:rsidR="002C6D04" w:rsidRPr="008547E6">
          <w:rPr>
            <w:rFonts w:ascii="Arial" w:hAnsi="Arial" w:cs="Arial"/>
            <w:noProof/>
            <w:webHidden/>
            <w:sz w:val="18"/>
          </w:rPr>
        </w:r>
        <w:r w:rsidR="002C6D04" w:rsidRPr="008547E6">
          <w:rPr>
            <w:rFonts w:ascii="Arial" w:hAnsi="Arial" w:cs="Arial"/>
            <w:noProof/>
            <w:webHidden/>
            <w:sz w:val="18"/>
          </w:rPr>
          <w:fldChar w:fldCharType="separate"/>
        </w:r>
        <w:r w:rsidR="00253469">
          <w:rPr>
            <w:rFonts w:ascii="Arial" w:hAnsi="Arial" w:cs="Arial"/>
            <w:noProof/>
            <w:webHidden/>
            <w:sz w:val="18"/>
          </w:rPr>
          <w:t>4</w:t>
        </w:r>
        <w:r w:rsidR="002C6D04" w:rsidRPr="008547E6">
          <w:rPr>
            <w:rFonts w:ascii="Arial" w:hAnsi="Arial" w:cs="Arial"/>
            <w:noProof/>
            <w:webHidden/>
            <w:sz w:val="18"/>
          </w:rPr>
          <w:fldChar w:fldCharType="end"/>
        </w:r>
      </w:hyperlink>
    </w:p>
    <w:p w14:paraId="2889E143" w14:textId="77777777"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07" w:history="1">
        <w:r w:rsidR="002C6D04" w:rsidRPr="008547E6">
          <w:rPr>
            <w:rStyle w:val="af0"/>
            <w:noProof/>
            <w:sz w:val="20"/>
            <w:szCs w:val="20"/>
          </w:rPr>
          <w:t>1.</w:t>
        </w:r>
        <w:r w:rsidR="002C6D04" w:rsidRPr="008547E6">
          <w:rPr>
            <w:rFonts w:eastAsiaTheme="minorEastAsia"/>
            <w:b w:val="0"/>
            <w:bCs w:val="0"/>
            <w:caps w:val="0"/>
            <w:noProof/>
            <w:sz w:val="20"/>
            <w:szCs w:val="20"/>
          </w:rPr>
          <w:tab/>
        </w:r>
        <w:r w:rsidR="002C6D04" w:rsidRPr="008547E6">
          <w:rPr>
            <w:rStyle w:val="af0"/>
            <w:noProof/>
            <w:sz w:val="20"/>
            <w:szCs w:val="20"/>
          </w:rPr>
          <w:t>ТЕРМИНЫ И ОПРЕДЕЛЕНИЯ</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_Toc30780307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5</w:t>
        </w:r>
        <w:r w:rsidR="002C6D04" w:rsidRPr="008547E6">
          <w:rPr>
            <w:noProof/>
            <w:webHidden/>
            <w:sz w:val="20"/>
            <w:szCs w:val="20"/>
          </w:rPr>
          <w:fldChar w:fldCharType="end"/>
        </w:r>
      </w:hyperlink>
    </w:p>
    <w:p w14:paraId="4C93A094" w14:textId="77777777"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08" w:history="1">
        <w:r w:rsidR="002C6D04" w:rsidRPr="008547E6">
          <w:rPr>
            <w:rStyle w:val="af0"/>
            <w:noProof/>
            <w:sz w:val="20"/>
            <w:szCs w:val="20"/>
          </w:rPr>
          <w:t>2.</w:t>
        </w:r>
        <w:r w:rsidR="002C6D04" w:rsidRPr="008547E6">
          <w:rPr>
            <w:rFonts w:eastAsiaTheme="minorEastAsia"/>
            <w:b w:val="0"/>
            <w:bCs w:val="0"/>
            <w:caps w:val="0"/>
            <w:noProof/>
            <w:sz w:val="20"/>
            <w:szCs w:val="20"/>
          </w:rPr>
          <w:tab/>
        </w:r>
        <w:r w:rsidR="002C6D04" w:rsidRPr="008547E6">
          <w:rPr>
            <w:rStyle w:val="af0"/>
            <w:noProof/>
            <w:sz w:val="20"/>
            <w:szCs w:val="20"/>
          </w:rPr>
          <w:t>ОБОЗНАЧЕНИЯ И СОКРАЩЕНИЯ</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_Toc30780308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7</w:t>
        </w:r>
        <w:r w:rsidR="002C6D04" w:rsidRPr="008547E6">
          <w:rPr>
            <w:noProof/>
            <w:webHidden/>
            <w:sz w:val="20"/>
            <w:szCs w:val="20"/>
          </w:rPr>
          <w:fldChar w:fldCharType="end"/>
        </w:r>
      </w:hyperlink>
    </w:p>
    <w:p w14:paraId="5684346B" w14:textId="77777777"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09" w:history="1">
        <w:r w:rsidR="002C6D04" w:rsidRPr="008547E6">
          <w:rPr>
            <w:rStyle w:val="af0"/>
            <w:noProof/>
            <w:sz w:val="20"/>
            <w:szCs w:val="20"/>
          </w:rPr>
          <w:t>3.</w:t>
        </w:r>
        <w:r w:rsidR="002C6D04" w:rsidRPr="008547E6">
          <w:rPr>
            <w:rFonts w:eastAsiaTheme="minorEastAsia"/>
            <w:b w:val="0"/>
            <w:bCs w:val="0"/>
            <w:caps w:val="0"/>
            <w:noProof/>
            <w:sz w:val="20"/>
            <w:szCs w:val="20"/>
          </w:rPr>
          <w:tab/>
        </w:r>
        <w:r w:rsidR="002C6D04" w:rsidRPr="008547E6">
          <w:rPr>
            <w:rStyle w:val="af0"/>
            <w:noProof/>
            <w:sz w:val="20"/>
            <w:szCs w:val="20"/>
          </w:rPr>
          <w:t>ОБЩИЕ ПОЛОЖЕНИЯ</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_Toc30780309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8</w:t>
        </w:r>
        <w:r w:rsidR="002C6D04" w:rsidRPr="008547E6">
          <w:rPr>
            <w:noProof/>
            <w:webHidden/>
            <w:sz w:val="20"/>
            <w:szCs w:val="20"/>
          </w:rPr>
          <w:fldChar w:fldCharType="end"/>
        </w:r>
      </w:hyperlink>
    </w:p>
    <w:p w14:paraId="28DBC0DE" w14:textId="77777777"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10" w:history="1">
        <w:r w:rsidR="002C6D04" w:rsidRPr="008547E6">
          <w:rPr>
            <w:rStyle w:val="af0"/>
            <w:noProof/>
            <w:sz w:val="20"/>
            <w:szCs w:val="20"/>
          </w:rPr>
          <w:t>4.</w:t>
        </w:r>
        <w:r w:rsidR="002C6D04" w:rsidRPr="008547E6">
          <w:rPr>
            <w:rFonts w:eastAsiaTheme="minorEastAsia"/>
            <w:b w:val="0"/>
            <w:bCs w:val="0"/>
            <w:caps w:val="0"/>
            <w:noProof/>
            <w:sz w:val="20"/>
            <w:szCs w:val="20"/>
          </w:rPr>
          <w:tab/>
        </w:r>
        <w:r w:rsidR="002C6D04" w:rsidRPr="008547E6">
          <w:rPr>
            <w:rStyle w:val="af0"/>
            <w:noProof/>
            <w:sz w:val="20"/>
            <w:szCs w:val="20"/>
          </w:rPr>
          <w:t>ПРОТИВОПОЖАРНЫЙ ИНСТРУКТАЖ</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_Toc30780310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9</w:t>
        </w:r>
        <w:r w:rsidR="002C6D04" w:rsidRPr="008547E6">
          <w:rPr>
            <w:noProof/>
            <w:webHidden/>
            <w:sz w:val="20"/>
            <w:szCs w:val="20"/>
          </w:rPr>
          <w:fldChar w:fldCharType="end"/>
        </w:r>
      </w:hyperlink>
    </w:p>
    <w:p w14:paraId="1182CFE1" w14:textId="77777777"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11" w:history="1">
        <w:r w:rsidR="002C6D04" w:rsidRPr="008547E6">
          <w:rPr>
            <w:rStyle w:val="af0"/>
            <w:noProof/>
            <w:sz w:val="20"/>
            <w:szCs w:val="20"/>
          </w:rPr>
          <w:t>5.</w:t>
        </w:r>
        <w:r w:rsidR="002C6D04" w:rsidRPr="008547E6">
          <w:rPr>
            <w:rFonts w:eastAsiaTheme="minorEastAsia"/>
            <w:b w:val="0"/>
            <w:bCs w:val="0"/>
            <w:caps w:val="0"/>
            <w:noProof/>
            <w:sz w:val="20"/>
            <w:szCs w:val="20"/>
          </w:rPr>
          <w:tab/>
        </w:r>
        <w:r w:rsidR="002C6D04" w:rsidRPr="008547E6">
          <w:rPr>
            <w:rStyle w:val="af0"/>
            <w:noProof/>
            <w:sz w:val="20"/>
            <w:szCs w:val="20"/>
          </w:rPr>
          <w:t>ПОЖАРНО-ТЕХНИЧЕСКИЙ МИНИМУМ</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_Toc30780311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13</w:t>
        </w:r>
        <w:r w:rsidR="002C6D04" w:rsidRPr="008547E6">
          <w:rPr>
            <w:noProof/>
            <w:webHidden/>
            <w:sz w:val="20"/>
            <w:szCs w:val="20"/>
          </w:rPr>
          <w:fldChar w:fldCharType="end"/>
        </w:r>
      </w:hyperlink>
    </w:p>
    <w:p w14:paraId="626DAC4C" w14:textId="40CF4540"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12" w:history="1">
        <w:r w:rsidR="002C6D04" w:rsidRPr="008547E6">
          <w:rPr>
            <w:rStyle w:val="af0"/>
            <w:noProof/>
            <w:sz w:val="20"/>
            <w:szCs w:val="20"/>
          </w:rPr>
          <w:t>6.</w:t>
        </w:r>
        <w:r w:rsidR="002C6D04" w:rsidRPr="008547E6">
          <w:rPr>
            <w:rFonts w:eastAsiaTheme="minorEastAsia"/>
            <w:b w:val="0"/>
            <w:bCs w:val="0"/>
            <w:caps w:val="0"/>
            <w:noProof/>
            <w:sz w:val="20"/>
            <w:szCs w:val="20"/>
          </w:rPr>
          <w:tab/>
        </w:r>
        <w:r w:rsidR="002C6D04" w:rsidRPr="008547E6">
          <w:rPr>
            <w:rStyle w:val="af0"/>
            <w:noProof/>
            <w:sz w:val="20"/>
            <w:szCs w:val="20"/>
          </w:rPr>
          <w:t xml:space="preserve">ПРОВЕРКА ЗНАНИЙ ТРЕБОВАНИЙ ПОЖАРНОЙ БЕЗОПАСНОСТИ </w:t>
        </w:r>
        <w:r w:rsidR="00253469">
          <w:rPr>
            <w:rStyle w:val="af0"/>
            <w:noProof/>
            <w:sz w:val="20"/>
            <w:szCs w:val="20"/>
          </w:rPr>
          <w:br/>
        </w:r>
        <w:r w:rsidR="002C6D04" w:rsidRPr="008547E6">
          <w:rPr>
            <w:rStyle w:val="af0"/>
            <w:noProof/>
            <w:sz w:val="20"/>
            <w:szCs w:val="20"/>
          </w:rPr>
          <w:t>В КВАЛИФИКАЦИОННОЙ КОМИССИИ ОБУЧАЮЩЕЙ ОРГАНИЗАЦИИ</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_Toc30780312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15</w:t>
        </w:r>
        <w:r w:rsidR="002C6D04" w:rsidRPr="008547E6">
          <w:rPr>
            <w:noProof/>
            <w:webHidden/>
            <w:sz w:val="20"/>
            <w:szCs w:val="20"/>
          </w:rPr>
          <w:fldChar w:fldCharType="end"/>
        </w:r>
      </w:hyperlink>
    </w:p>
    <w:p w14:paraId="2477DD57" w14:textId="11F5ED0F"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13" w:history="1">
        <w:r w:rsidR="002C6D04" w:rsidRPr="008547E6">
          <w:rPr>
            <w:rStyle w:val="af0"/>
            <w:noProof/>
            <w:sz w:val="20"/>
            <w:szCs w:val="20"/>
          </w:rPr>
          <w:t>7.</w:t>
        </w:r>
        <w:r w:rsidR="002C6D04" w:rsidRPr="008547E6">
          <w:rPr>
            <w:rFonts w:eastAsiaTheme="minorEastAsia"/>
            <w:b w:val="0"/>
            <w:bCs w:val="0"/>
            <w:caps w:val="0"/>
            <w:noProof/>
            <w:sz w:val="20"/>
            <w:szCs w:val="20"/>
          </w:rPr>
          <w:tab/>
        </w:r>
        <w:r w:rsidR="002C6D04" w:rsidRPr="008547E6">
          <w:rPr>
            <w:rStyle w:val="af0"/>
            <w:noProof/>
            <w:sz w:val="20"/>
            <w:szCs w:val="20"/>
          </w:rPr>
          <w:t xml:space="preserve">ОРГАНИЗАЦИЯ РАБОТЫ КВАЛИФИКАЦИОННОЙ КОМИССИИ ПАО «НК «РОСНЕФТЬ» </w:t>
        </w:r>
        <w:r w:rsidR="00253469">
          <w:rPr>
            <w:rStyle w:val="af0"/>
            <w:noProof/>
            <w:sz w:val="20"/>
            <w:szCs w:val="20"/>
          </w:rPr>
          <w:br/>
        </w:r>
        <w:r w:rsidR="002C6D04" w:rsidRPr="008547E6">
          <w:rPr>
            <w:rStyle w:val="af0"/>
            <w:noProof/>
            <w:sz w:val="20"/>
            <w:szCs w:val="20"/>
          </w:rPr>
          <w:t>И ОГ ПО ПРОВЕРКЕ ЗНАНИЙ ТРЕБОВАНИЙ ПОЖАРНОЙ БЕЗОПАСНОСТИ</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_Toc30780313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16</w:t>
        </w:r>
        <w:r w:rsidR="002C6D04" w:rsidRPr="008547E6">
          <w:rPr>
            <w:noProof/>
            <w:webHidden/>
            <w:sz w:val="20"/>
            <w:szCs w:val="20"/>
          </w:rPr>
          <w:fldChar w:fldCharType="end"/>
        </w:r>
      </w:hyperlink>
    </w:p>
    <w:p w14:paraId="25732481" w14:textId="77777777" w:rsidR="002C6D04" w:rsidRPr="008547E6" w:rsidRDefault="000B0251" w:rsidP="00253469">
      <w:pPr>
        <w:pStyle w:val="13"/>
        <w:tabs>
          <w:tab w:val="left" w:pos="567"/>
          <w:tab w:val="right" w:leader="dot" w:pos="9628"/>
        </w:tabs>
        <w:spacing w:before="240"/>
        <w:ind w:left="567" w:hanging="567"/>
        <w:jc w:val="left"/>
        <w:rPr>
          <w:rFonts w:eastAsiaTheme="minorEastAsia"/>
          <w:b w:val="0"/>
          <w:bCs w:val="0"/>
          <w:caps w:val="0"/>
          <w:noProof/>
          <w:sz w:val="20"/>
          <w:szCs w:val="20"/>
        </w:rPr>
      </w:pPr>
      <w:hyperlink w:anchor="_Toc30780314" w:history="1">
        <w:r w:rsidR="002C6D04" w:rsidRPr="008547E6">
          <w:rPr>
            <w:rStyle w:val="af0"/>
            <w:noProof/>
            <w:sz w:val="20"/>
            <w:szCs w:val="20"/>
          </w:rPr>
          <w:t>8.</w:t>
        </w:r>
        <w:r w:rsidR="002C6D04" w:rsidRPr="008547E6">
          <w:rPr>
            <w:rFonts w:eastAsiaTheme="minorEastAsia"/>
            <w:b w:val="0"/>
            <w:bCs w:val="0"/>
            <w:caps w:val="0"/>
            <w:noProof/>
            <w:sz w:val="20"/>
            <w:szCs w:val="20"/>
          </w:rPr>
          <w:tab/>
        </w:r>
        <w:r w:rsidR="002C6D04" w:rsidRPr="008547E6">
          <w:rPr>
            <w:rStyle w:val="af0"/>
            <w:noProof/>
            <w:sz w:val="20"/>
            <w:szCs w:val="20"/>
          </w:rPr>
          <w:t>ССЫЛКИ</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_Toc30780314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18</w:t>
        </w:r>
        <w:r w:rsidR="002C6D04" w:rsidRPr="008547E6">
          <w:rPr>
            <w:noProof/>
            <w:webHidden/>
            <w:sz w:val="20"/>
            <w:szCs w:val="20"/>
          </w:rPr>
          <w:fldChar w:fldCharType="end"/>
        </w:r>
      </w:hyperlink>
    </w:p>
    <w:p w14:paraId="4D4C30CB" w14:textId="77777777" w:rsidR="002C6D04" w:rsidRPr="008547E6" w:rsidRDefault="000B0251" w:rsidP="00253469">
      <w:pPr>
        <w:pStyle w:val="13"/>
        <w:tabs>
          <w:tab w:val="right" w:leader="dot" w:pos="9628"/>
        </w:tabs>
        <w:spacing w:before="240"/>
        <w:jc w:val="left"/>
        <w:rPr>
          <w:rFonts w:eastAsiaTheme="minorEastAsia"/>
          <w:b w:val="0"/>
          <w:bCs w:val="0"/>
          <w:caps w:val="0"/>
          <w:noProof/>
          <w:sz w:val="20"/>
          <w:szCs w:val="20"/>
        </w:rPr>
      </w:pPr>
      <w:hyperlink w:anchor="_Toc30780315" w:history="1">
        <w:r w:rsidR="002C6D04" w:rsidRPr="008547E6">
          <w:rPr>
            <w:rStyle w:val="af0"/>
            <w:noProof/>
            <w:sz w:val="20"/>
            <w:szCs w:val="20"/>
          </w:rPr>
          <w:t>ПРИЛОЖЕНИЯ</w:t>
        </w:r>
        <w:r w:rsidR="002C6D04" w:rsidRPr="008547E6">
          <w:rPr>
            <w:noProof/>
            <w:webHidden/>
            <w:sz w:val="20"/>
            <w:szCs w:val="20"/>
          </w:rPr>
          <w:tab/>
        </w:r>
        <w:r w:rsidR="002C6D04" w:rsidRPr="008547E6">
          <w:rPr>
            <w:noProof/>
            <w:webHidden/>
            <w:sz w:val="20"/>
            <w:szCs w:val="20"/>
          </w:rPr>
          <w:fldChar w:fldCharType="begin"/>
        </w:r>
        <w:r w:rsidR="002C6D04" w:rsidRPr="008547E6">
          <w:rPr>
            <w:noProof/>
            <w:webHidden/>
            <w:sz w:val="20"/>
            <w:szCs w:val="20"/>
          </w:rPr>
          <w:instrText xml:space="preserve"> PAGEREF _Toc30780315 \h </w:instrText>
        </w:r>
        <w:r w:rsidR="002C6D04" w:rsidRPr="008547E6">
          <w:rPr>
            <w:noProof/>
            <w:webHidden/>
            <w:sz w:val="20"/>
            <w:szCs w:val="20"/>
          </w:rPr>
        </w:r>
        <w:r w:rsidR="002C6D04" w:rsidRPr="008547E6">
          <w:rPr>
            <w:noProof/>
            <w:webHidden/>
            <w:sz w:val="20"/>
            <w:szCs w:val="20"/>
          </w:rPr>
          <w:fldChar w:fldCharType="separate"/>
        </w:r>
        <w:r w:rsidR="00253469">
          <w:rPr>
            <w:noProof/>
            <w:webHidden/>
            <w:sz w:val="20"/>
            <w:szCs w:val="20"/>
          </w:rPr>
          <w:t>19</w:t>
        </w:r>
        <w:r w:rsidR="002C6D04" w:rsidRPr="008547E6">
          <w:rPr>
            <w:noProof/>
            <w:webHidden/>
            <w:sz w:val="20"/>
            <w:szCs w:val="20"/>
          </w:rPr>
          <w:fldChar w:fldCharType="end"/>
        </w:r>
      </w:hyperlink>
    </w:p>
    <w:p w14:paraId="7EF8C3F8" w14:textId="77777777" w:rsidR="003C7585" w:rsidRDefault="005966EA" w:rsidP="00253469">
      <w:pPr>
        <w:tabs>
          <w:tab w:val="right" w:leader="dot" w:pos="9628"/>
        </w:tabs>
        <w:spacing w:before="240"/>
        <w:jc w:val="left"/>
      </w:pPr>
      <w:r w:rsidRPr="002C6D04">
        <w:rPr>
          <w:rFonts w:ascii="Arial" w:hAnsi="Arial" w:cs="Arial"/>
          <w:b/>
          <w:sz w:val="20"/>
          <w:szCs w:val="20"/>
        </w:rPr>
        <w:fldChar w:fldCharType="end"/>
      </w:r>
    </w:p>
    <w:p w14:paraId="2882F456" w14:textId="77777777" w:rsidR="003F46EF" w:rsidRPr="00FC64AA" w:rsidRDefault="003F46EF" w:rsidP="00C168A6">
      <w:pPr>
        <w:spacing w:before="240"/>
        <w:sectPr w:rsidR="003F46EF" w:rsidRPr="00FC64AA" w:rsidSect="00A10937">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14:paraId="42E448CE" w14:textId="77777777" w:rsidR="00B73D0D" w:rsidRDefault="00F061F8" w:rsidP="00F57C3C">
      <w:pPr>
        <w:pStyle w:val="S13"/>
        <w:rPr>
          <w:snapToGrid w:val="0"/>
        </w:rPr>
      </w:pPr>
      <w:bookmarkStart w:id="37" w:name="_Toc30780301"/>
      <w:bookmarkEnd w:id="26"/>
      <w:bookmarkEnd w:id="27"/>
      <w:bookmarkEnd w:id="28"/>
      <w:bookmarkEnd w:id="29"/>
      <w:bookmarkEnd w:id="30"/>
      <w:bookmarkEnd w:id="31"/>
      <w:bookmarkEnd w:id="32"/>
      <w:r w:rsidRPr="00423284">
        <w:rPr>
          <w:caps w:val="0"/>
          <w:snapToGrid w:val="0"/>
        </w:rPr>
        <w:lastRenderedPageBreak/>
        <w:t>ВВОДНЫЕ ПОЛОЖЕНИЯ</w:t>
      </w:r>
      <w:bookmarkEnd w:id="37"/>
    </w:p>
    <w:p w14:paraId="4AC9DE34" w14:textId="77777777" w:rsidR="00423284" w:rsidRDefault="00423284" w:rsidP="00423284"/>
    <w:p w14:paraId="3D5E42CA" w14:textId="77777777" w:rsidR="00423284" w:rsidRPr="00423284" w:rsidRDefault="00423284" w:rsidP="00423284"/>
    <w:p w14:paraId="64350750" w14:textId="77777777" w:rsidR="00467F28" w:rsidRPr="00193ACE" w:rsidRDefault="002C6D04" w:rsidP="00F57C3C">
      <w:pPr>
        <w:pStyle w:val="S23"/>
      </w:pPr>
      <w:bookmarkStart w:id="38" w:name="_Toc245036822"/>
      <w:bookmarkStart w:id="39" w:name="_Toc246831199"/>
      <w:bookmarkStart w:id="40" w:name="_Toc249159324"/>
      <w:bookmarkStart w:id="41" w:name="_Toc30780302"/>
      <w:r w:rsidRPr="00193ACE">
        <w:rPr>
          <w:caps w:val="0"/>
          <w:snapToGrid w:val="0"/>
        </w:rPr>
        <w:t>ВВЕДЕНИЕ</w:t>
      </w:r>
      <w:bookmarkEnd w:id="38"/>
      <w:bookmarkEnd w:id="39"/>
      <w:bookmarkEnd w:id="40"/>
      <w:bookmarkEnd w:id="41"/>
    </w:p>
    <w:p w14:paraId="61667049" w14:textId="77777777" w:rsidR="00467F28" w:rsidRPr="000E3FB6" w:rsidRDefault="00467F28" w:rsidP="006A4695"/>
    <w:p w14:paraId="31EE93C3" w14:textId="77777777" w:rsidR="00467F28" w:rsidRPr="00F57C3C" w:rsidRDefault="00A10937" w:rsidP="006A4695">
      <w:r>
        <w:rPr>
          <w:color w:val="000000"/>
        </w:rPr>
        <w:t>П</w:t>
      </w:r>
      <w:r w:rsidR="00467F28" w:rsidRPr="00A10937">
        <w:rPr>
          <w:color w:val="000000"/>
        </w:rPr>
        <w:t>оложение К</w:t>
      </w:r>
      <w:r w:rsidRPr="00A10937">
        <w:rPr>
          <w:color w:val="000000"/>
        </w:rPr>
        <w:t>омпании</w:t>
      </w:r>
      <w:r w:rsidR="00467F28" w:rsidRPr="00A10937">
        <w:rPr>
          <w:color w:val="000000"/>
        </w:rPr>
        <w:t xml:space="preserve"> </w:t>
      </w:r>
      <w:r w:rsidR="00E97163" w:rsidRPr="00A10937">
        <w:rPr>
          <w:color w:val="000000"/>
        </w:rPr>
        <w:t>«</w:t>
      </w:r>
      <w:r>
        <w:rPr>
          <w:color w:val="000000"/>
        </w:rPr>
        <w:t>Порядок</w:t>
      </w:r>
      <w:r w:rsidR="00C07D6C" w:rsidRPr="00A10937">
        <w:rPr>
          <w:color w:val="000000"/>
        </w:rPr>
        <w:t xml:space="preserve"> </w:t>
      </w:r>
      <w:r w:rsidRPr="00A10937">
        <w:rPr>
          <w:color w:val="000000"/>
        </w:rPr>
        <w:t xml:space="preserve">обучения мерам пожарной безопасности работников </w:t>
      </w:r>
      <w:r>
        <w:rPr>
          <w:color w:val="000000"/>
        </w:rPr>
        <w:t>К</w:t>
      </w:r>
      <w:r w:rsidRPr="00A10937">
        <w:rPr>
          <w:color w:val="000000"/>
        </w:rPr>
        <w:t xml:space="preserve">омпании» </w:t>
      </w:r>
      <w:r w:rsidR="00467F28" w:rsidRPr="00A10937">
        <w:rPr>
          <w:color w:val="000000"/>
        </w:rPr>
        <w:t>(далее –</w:t>
      </w:r>
      <w:r>
        <w:rPr>
          <w:color w:val="000000"/>
        </w:rPr>
        <w:t xml:space="preserve"> П</w:t>
      </w:r>
      <w:r w:rsidRPr="00A10937">
        <w:rPr>
          <w:color w:val="000000"/>
        </w:rPr>
        <w:t>оложение</w:t>
      </w:r>
      <w:r w:rsidR="00467F28" w:rsidRPr="00A10937">
        <w:rPr>
          <w:color w:val="000000"/>
        </w:rPr>
        <w:t>)</w:t>
      </w:r>
      <w:r w:rsidR="00467F28" w:rsidRPr="004D69B8">
        <w:rPr>
          <w:b/>
          <w:i/>
        </w:rPr>
        <w:t xml:space="preserve"> </w:t>
      </w:r>
      <w:r w:rsidR="00070072" w:rsidRPr="00661564">
        <w:rPr>
          <w:color w:val="000000"/>
        </w:rPr>
        <w:t>устанавливает</w:t>
      </w:r>
      <w:r w:rsidR="00070072" w:rsidRPr="00C74362">
        <w:t xml:space="preserve"> требования </w:t>
      </w:r>
      <w:r w:rsidR="00070072">
        <w:t xml:space="preserve">к организации обучения мерам пожарной безопасности работников </w:t>
      </w:r>
      <w:r>
        <w:t>Ко</w:t>
      </w:r>
      <w:r w:rsidR="001F223F">
        <w:t>мпании</w:t>
      </w:r>
      <w:r w:rsidR="00467F28" w:rsidRPr="00A96512">
        <w:t>.</w:t>
      </w:r>
    </w:p>
    <w:p w14:paraId="28A76141" w14:textId="77777777" w:rsidR="00467F28" w:rsidRPr="00193ACE" w:rsidRDefault="00467F28" w:rsidP="006A4695">
      <w:pPr>
        <w:pStyle w:val="1"/>
        <w:numPr>
          <w:ilvl w:val="0"/>
          <w:numId w:val="0"/>
        </w:numPr>
        <w:spacing w:before="0" w:after="0"/>
        <w:outlineLvl w:val="9"/>
      </w:pPr>
    </w:p>
    <w:p w14:paraId="384AC40B" w14:textId="77777777" w:rsidR="00467F28" w:rsidRPr="004D69B8" w:rsidRDefault="00A10937" w:rsidP="00467F28">
      <w:pPr>
        <w:pStyle w:val="1"/>
        <w:numPr>
          <w:ilvl w:val="0"/>
          <w:numId w:val="0"/>
        </w:numPr>
        <w:spacing w:before="0" w:after="0"/>
        <w:outlineLvl w:val="9"/>
      </w:pPr>
      <w:bookmarkStart w:id="42" w:name="_Toc30610587"/>
      <w:r>
        <w:rPr>
          <w:color w:val="000000"/>
        </w:rPr>
        <w:t>П</w:t>
      </w:r>
      <w:r w:rsidRPr="00A10937">
        <w:rPr>
          <w:color w:val="000000"/>
        </w:rPr>
        <w:t>оложение</w:t>
      </w:r>
      <w:r w:rsidR="00467F28" w:rsidRPr="004D69B8">
        <w:rPr>
          <w:b/>
        </w:rPr>
        <w:t xml:space="preserve"> </w:t>
      </w:r>
      <w:r w:rsidR="00467F28" w:rsidRPr="004D69B8">
        <w:t>разработано в соответствии с требованиями:</w:t>
      </w:r>
      <w:bookmarkEnd w:id="42"/>
    </w:p>
    <w:p w14:paraId="274FB423" w14:textId="77777777" w:rsidR="00467F28" w:rsidRDefault="00467F28" w:rsidP="00EE46C6">
      <w:pPr>
        <w:pStyle w:val="afe"/>
        <w:numPr>
          <w:ilvl w:val="0"/>
          <w:numId w:val="3"/>
        </w:numPr>
        <w:tabs>
          <w:tab w:val="clear" w:pos="1207"/>
          <w:tab w:val="num" w:pos="540"/>
        </w:tabs>
        <w:spacing w:before="120" w:after="0"/>
        <w:ind w:left="540" w:hanging="360"/>
      </w:pPr>
      <w:bookmarkStart w:id="43" w:name="_Toc245036823"/>
      <w:bookmarkStart w:id="44" w:name="_Toc245190552"/>
      <w:bookmarkStart w:id="45" w:name="_Toc245190608"/>
      <w:bookmarkStart w:id="46" w:name="_Toc246831200"/>
      <w:bookmarkStart w:id="47" w:name="_Toc249159325"/>
      <w:r w:rsidRPr="004D69B8">
        <w:t>Федерального з</w:t>
      </w:r>
      <w:r w:rsidR="00171DEF">
        <w:t>акона от 21</w:t>
      </w:r>
      <w:r w:rsidR="00FF600B">
        <w:t>.12.</w:t>
      </w:r>
      <w:r w:rsidR="00171DEF">
        <w:t>1994</w:t>
      </w:r>
      <w:r w:rsidR="00FF600B">
        <w:t xml:space="preserve"> </w:t>
      </w:r>
      <w:r>
        <w:t>№</w:t>
      </w:r>
      <w:r w:rsidRPr="004D69B8">
        <w:t> 69-ФЗ «О пожарно</w:t>
      </w:r>
      <w:r w:rsidR="00B6470F">
        <w:t>й безопасности»;</w:t>
      </w:r>
    </w:p>
    <w:p w14:paraId="37BE69E6" w14:textId="77777777" w:rsidR="00467F28" w:rsidRPr="004909DC" w:rsidRDefault="00163A05" w:rsidP="00EE46C6">
      <w:pPr>
        <w:pStyle w:val="afe"/>
        <w:numPr>
          <w:ilvl w:val="0"/>
          <w:numId w:val="3"/>
        </w:numPr>
        <w:tabs>
          <w:tab w:val="clear" w:pos="1207"/>
          <w:tab w:val="num" w:pos="540"/>
        </w:tabs>
        <w:spacing w:before="120"/>
        <w:ind w:left="540" w:hanging="360"/>
      </w:pPr>
      <w:r>
        <w:t>Правил противопожарного режима в Российской Федерации, утверждённы</w:t>
      </w:r>
      <w:r w:rsidR="00CD4624">
        <w:t>х</w:t>
      </w:r>
      <w:r>
        <w:t xml:space="preserve"> Постановлением Правительства Российской Федерации от 25.04.2012 № 390</w:t>
      </w:r>
      <w:r w:rsidR="00B6470F">
        <w:t>;</w:t>
      </w:r>
    </w:p>
    <w:p w14:paraId="1EF16576" w14:textId="77777777" w:rsidR="00467F28" w:rsidRPr="004909DC" w:rsidRDefault="00780988" w:rsidP="00EE46C6">
      <w:pPr>
        <w:pStyle w:val="afe"/>
        <w:numPr>
          <w:ilvl w:val="0"/>
          <w:numId w:val="3"/>
        </w:numPr>
        <w:tabs>
          <w:tab w:val="clear" w:pos="1207"/>
          <w:tab w:val="num" w:pos="540"/>
        </w:tabs>
        <w:spacing w:before="120" w:after="0"/>
        <w:ind w:left="540" w:hanging="360"/>
      </w:pPr>
      <w:r>
        <w:t xml:space="preserve">Норм пожарной безопасности «Обучение мерам пожарной безопасности работников организаций», утверждённых </w:t>
      </w:r>
      <w:r w:rsidR="00467F28" w:rsidRPr="004909DC">
        <w:t>Прик</w:t>
      </w:r>
      <w:r>
        <w:t>азом</w:t>
      </w:r>
      <w:r w:rsidR="00467F28" w:rsidRPr="004909DC">
        <w:t xml:space="preserve"> МЧС Р</w:t>
      </w:r>
      <w:r w:rsidR="002C0DD1">
        <w:t>оссии</w:t>
      </w:r>
      <w:r w:rsidR="00467F28" w:rsidRPr="004909DC">
        <w:t xml:space="preserve"> от </w:t>
      </w:r>
      <w:r w:rsidR="00163A05">
        <w:t>12</w:t>
      </w:r>
      <w:r w:rsidR="00467F28" w:rsidRPr="004909DC">
        <w:t>.</w:t>
      </w:r>
      <w:r w:rsidR="00163A05">
        <w:t>12</w:t>
      </w:r>
      <w:r w:rsidR="00467F28" w:rsidRPr="004909DC">
        <w:t>.20</w:t>
      </w:r>
      <w:r w:rsidR="00163A05">
        <w:t>07</w:t>
      </w:r>
      <w:r w:rsidR="00467F28" w:rsidRPr="004909DC">
        <w:t xml:space="preserve"> №</w:t>
      </w:r>
      <w:r w:rsidR="002C0DD1">
        <w:t xml:space="preserve"> </w:t>
      </w:r>
      <w:r w:rsidR="00467F28" w:rsidRPr="004909DC">
        <w:t>6</w:t>
      </w:r>
      <w:r w:rsidR="00163A05">
        <w:t>45</w:t>
      </w:r>
      <w:r w:rsidR="00B6470F">
        <w:t>;</w:t>
      </w:r>
    </w:p>
    <w:p w14:paraId="469E3A98" w14:textId="6F1A4260" w:rsidR="002D44EA" w:rsidRDefault="002D44EA" w:rsidP="002D44EA">
      <w:pPr>
        <w:pStyle w:val="afe"/>
        <w:numPr>
          <w:ilvl w:val="0"/>
          <w:numId w:val="3"/>
        </w:numPr>
        <w:tabs>
          <w:tab w:val="clear" w:pos="1207"/>
          <w:tab w:val="num" w:pos="540"/>
        </w:tabs>
        <w:spacing w:before="120" w:after="0"/>
        <w:ind w:left="540" w:hanging="360"/>
      </w:pPr>
      <w:r>
        <w:t xml:space="preserve">Политики Компании «В области промышленной безопасности, охраны труда и окружающей среды» № П3-05 П-11; </w:t>
      </w:r>
    </w:p>
    <w:p w14:paraId="5A0497E2" w14:textId="77777777" w:rsidR="00CD4624" w:rsidRDefault="00CD4624" w:rsidP="00EE46C6">
      <w:pPr>
        <w:pStyle w:val="afe"/>
        <w:numPr>
          <w:ilvl w:val="0"/>
          <w:numId w:val="3"/>
        </w:numPr>
        <w:tabs>
          <w:tab w:val="clear" w:pos="1207"/>
          <w:tab w:val="num" w:pos="540"/>
        </w:tabs>
        <w:spacing w:before="120" w:after="0"/>
        <w:ind w:left="540" w:hanging="360"/>
      </w:pPr>
      <w:r>
        <w:t>Стандарта Компании «Организация обучения персон</w:t>
      </w:r>
      <w:r w:rsidR="00B6470F">
        <w:t>ала» № П2-03 С-0005;</w:t>
      </w:r>
    </w:p>
    <w:p w14:paraId="7D43A5BF" w14:textId="77777777" w:rsidR="0028476D" w:rsidRDefault="0028476D" w:rsidP="00EE46C6">
      <w:pPr>
        <w:pStyle w:val="afe"/>
        <w:numPr>
          <w:ilvl w:val="0"/>
          <w:numId w:val="3"/>
        </w:numPr>
        <w:tabs>
          <w:tab w:val="clear" w:pos="1207"/>
          <w:tab w:val="num" w:pos="540"/>
        </w:tabs>
        <w:spacing w:before="120" w:after="0"/>
        <w:ind w:left="540" w:hanging="360"/>
      </w:pPr>
      <w:r>
        <w:t>Стандарта Компании «Организация и осуществление пожарного надзора на объектах Компании» № П</w:t>
      </w:r>
      <w:r w:rsidR="00B6727E">
        <w:t>3</w:t>
      </w:r>
      <w:r>
        <w:t>-0</w:t>
      </w:r>
      <w:r w:rsidR="00B6727E">
        <w:t>5</w:t>
      </w:r>
      <w:r>
        <w:t xml:space="preserve"> С-0</w:t>
      </w:r>
      <w:r w:rsidR="00B6727E">
        <w:t>102</w:t>
      </w:r>
      <w:r w:rsidR="00B6470F">
        <w:t>;</w:t>
      </w:r>
    </w:p>
    <w:p w14:paraId="302A9774" w14:textId="79325880" w:rsidR="002D44EA" w:rsidRPr="004D69B8" w:rsidRDefault="002D44EA" w:rsidP="00EE46C6">
      <w:pPr>
        <w:pStyle w:val="afe"/>
        <w:numPr>
          <w:ilvl w:val="0"/>
          <w:numId w:val="3"/>
        </w:numPr>
        <w:tabs>
          <w:tab w:val="clear" w:pos="1207"/>
          <w:tab w:val="num" w:pos="540"/>
        </w:tabs>
        <w:spacing w:before="120" w:after="0"/>
        <w:ind w:left="540" w:hanging="360"/>
      </w:pPr>
      <w:r>
        <w:t>Стандарта Компании «</w:t>
      </w:r>
      <w:r w:rsidRPr="00B35AD2">
        <w:t>Интегрированная система управления промышленной безопасностью, охраной труда и окружающей среды</w:t>
      </w:r>
      <w:r w:rsidRPr="006A0E88">
        <w:t xml:space="preserve">» </w:t>
      </w:r>
      <w:r w:rsidRPr="00B35AD2">
        <w:t>№ П3-05 С-0009</w:t>
      </w:r>
      <w:r>
        <w:t>.</w:t>
      </w:r>
    </w:p>
    <w:p w14:paraId="0937ABBB" w14:textId="77777777" w:rsidR="00467F28" w:rsidRPr="00193ACE" w:rsidRDefault="00467F28" w:rsidP="00F57C3C"/>
    <w:p w14:paraId="37C3E513" w14:textId="77777777" w:rsidR="00193ACE" w:rsidRPr="00193ACE" w:rsidRDefault="00193ACE" w:rsidP="00193ACE"/>
    <w:p w14:paraId="7137CFF5" w14:textId="77777777" w:rsidR="00467F28" w:rsidRPr="00565C8B" w:rsidRDefault="00467F28" w:rsidP="00F57C3C">
      <w:pPr>
        <w:pStyle w:val="S23"/>
        <w:rPr>
          <w:snapToGrid w:val="0"/>
        </w:rPr>
      </w:pPr>
      <w:bookmarkStart w:id="48" w:name="_Toc144579562"/>
      <w:bookmarkStart w:id="49" w:name="_Toc144579931"/>
      <w:bookmarkStart w:id="50" w:name="_Toc144580356"/>
      <w:bookmarkStart w:id="51" w:name="_Toc144582874"/>
      <w:bookmarkStart w:id="52" w:name="_Toc144587190"/>
      <w:bookmarkStart w:id="53" w:name="_Toc144587311"/>
      <w:bookmarkStart w:id="54" w:name="_Toc144588050"/>
      <w:bookmarkStart w:id="55" w:name="_Toc144593621"/>
      <w:bookmarkStart w:id="56" w:name="_Toc147634655"/>
      <w:bookmarkStart w:id="57" w:name="_Toc245036824"/>
      <w:bookmarkStart w:id="58" w:name="_Toc246831201"/>
      <w:bookmarkStart w:id="59" w:name="_Toc249159326"/>
      <w:bookmarkStart w:id="60" w:name="_Toc30610588"/>
      <w:bookmarkStart w:id="61" w:name="_Toc30780303"/>
      <w:bookmarkEnd w:id="43"/>
      <w:bookmarkEnd w:id="44"/>
      <w:bookmarkEnd w:id="45"/>
      <w:bookmarkEnd w:id="46"/>
      <w:bookmarkEnd w:id="47"/>
      <w:r w:rsidRPr="00193ACE">
        <w:rPr>
          <w:snapToGrid w:val="0"/>
        </w:rPr>
        <w:t>ЦЕЛИ</w:t>
      </w:r>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531E3D7" w14:textId="77777777" w:rsidR="00467F28" w:rsidRDefault="00467F28" w:rsidP="00F57C3C"/>
    <w:p w14:paraId="65FE7011" w14:textId="77777777" w:rsidR="00467F28" w:rsidRDefault="00467F28" w:rsidP="00467F28">
      <w:pPr>
        <w:pStyle w:val="1"/>
        <w:numPr>
          <w:ilvl w:val="0"/>
          <w:numId w:val="0"/>
        </w:numPr>
        <w:spacing w:before="0" w:after="0"/>
        <w:outlineLvl w:val="9"/>
        <w:rPr>
          <w:szCs w:val="24"/>
        </w:rPr>
      </w:pPr>
      <w:bookmarkStart w:id="62" w:name="_Toc105303849"/>
      <w:bookmarkStart w:id="63" w:name="_Toc105303976"/>
      <w:bookmarkStart w:id="64" w:name="_Toc105574107"/>
      <w:bookmarkStart w:id="65" w:name="_Toc106177345"/>
      <w:bookmarkStart w:id="66" w:name="_Toc106779890"/>
      <w:bookmarkStart w:id="67" w:name="_Toc108410063"/>
      <w:bookmarkStart w:id="68" w:name="_Toc108427367"/>
      <w:bookmarkStart w:id="69" w:name="_Toc108508156"/>
      <w:bookmarkStart w:id="70" w:name="_Toc108601234"/>
      <w:r>
        <w:t xml:space="preserve">Настоящее </w:t>
      </w:r>
      <w:r w:rsidR="00A10937">
        <w:rPr>
          <w:color w:val="000000"/>
        </w:rPr>
        <w:t>П</w:t>
      </w:r>
      <w:r w:rsidR="00A10937" w:rsidRPr="00A10937">
        <w:rPr>
          <w:color w:val="000000"/>
        </w:rPr>
        <w:t>оложение</w:t>
      </w:r>
      <w:r>
        <w:t xml:space="preserve"> </w:t>
      </w:r>
      <w:r w:rsidRPr="00DF3518">
        <w:t xml:space="preserve">разработано с целью </w:t>
      </w:r>
      <w:bookmarkEnd w:id="62"/>
      <w:bookmarkEnd w:id="63"/>
      <w:bookmarkEnd w:id="64"/>
      <w:bookmarkEnd w:id="65"/>
      <w:bookmarkEnd w:id="66"/>
      <w:bookmarkEnd w:id="67"/>
      <w:bookmarkEnd w:id="68"/>
      <w:bookmarkEnd w:id="69"/>
      <w:bookmarkEnd w:id="70"/>
      <w:r w:rsidRPr="00DF3518">
        <w:t xml:space="preserve">установления единых типовых требований </w:t>
      </w:r>
      <w:r w:rsidR="00F90F1C">
        <w:t>к</w:t>
      </w:r>
      <w:r w:rsidRPr="00DF3518">
        <w:t xml:space="preserve"> организации </w:t>
      </w:r>
      <w:r w:rsidR="00163A05">
        <w:rPr>
          <w:szCs w:val="24"/>
        </w:rPr>
        <w:t>процесса обучения мерам</w:t>
      </w:r>
      <w:r w:rsidR="00163A05" w:rsidRPr="009411A1">
        <w:rPr>
          <w:szCs w:val="24"/>
        </w:rPr>
        <w:t xml:space="preserve"> п</w:t>
      </w:r>
      <w:r w:rsidR="00163A05">
        <w:rPr>
          <w:szCs w:val="24"/>
        </w:rPr>
        <w:t>ожарной безопасности работников</w:t>
      </w:r>
      <w:r w:rsidR="00163A05" w:rsidRPr="00DF3518">
        <w:t xml:space="preserve"> </w:t>
      </w:r>
      <w:r w:rsidR="0021717C">
        <w:t>Компании</w:t>
      </w:r>
      <w:r w:rsidRPr="00DF3518">
        <w:rPr>
          <w:b/>
        </w:rPr>
        <w:t>.</w:t>
      </w:r>
    </w:p>
    <w:p w14:paraId="6D1E2885" w14:textId="77777777" w:rsidR="00467F28" w:rsidRDefault="00467F28" w:rsidP="00467F28">
      <w:pPr>
        <w:pStyle w:val="1"/>
        <w:numPr>
          <w:ilvl w:val="0"/>
          <w:numId w:val="0"/>
        </w:numPr>
        <w:spacing w:before="0" w:after="0"/>
        <w:outlineLvl w:val="9"/>
        <w:rPr>
          <w:snapToGrid w:val="0"/>
        </w:rPr>
      </w:pPr>
    </w:p>
    <w:p w14:paraId="3905692F" w14:textId="77777777" w:rsidR="00193ACE" w:rsidRDefault="00193ACE" w:rsidP="00467F28">
      <w:pPr>
        <w:pStyle w:val="1"/>
        <w:numPr>
          <w:ilvl w:val="0"/>
          <w:numId w:val="0"/>
        </w:numPr>
        <w:spacing w:before="0" w:after="0"/>
        <w:outlineLvl w:val="9"/>
        <w:rPr>
          <w:snapToGrid w:val="0"/>
        </w:rPr>
      </w:pPr>
    </w:p>
    <w:p w14:paraId="1FA0F516" w14:textId="77777777" w:rsidR="00467F28" w:rsidRPr="00193ACE" w:rsidRDefault="00467F28" w:rsidP="00F57C3C">
      <w:pPr>
        <w:pStyle w:val="S23"/>
        <w:rPr>
          <w:snapToGrid w:val="0"/>
        </w:rPr>
      </w:pPr>
      <w:bookmarkStart w:id="71" w:name="_Toc144579563"/>
      <w:bookmarkStart w:id="72" w:name="_Toc144579932"/>
      <w:bookmarkStart w:id="73" w:name="_Toc144580357"/>
      <w:bookmarkStart w:id="74" w:name="_Toc144582875"/>
      <w:bookmarkStart w:id="75" w:name="_Toc144587191"/>
      <w:bookmarkStart w:id="76" w:name="_Toc144587312"/>
      <w:bookmarkStart w:id="77" w:name="_Toc144588051"/>
      <w:bookmarkStart w:id="78" w:name="_Toc144593622"/>
      <w:bookmarkStart w:id="79" w:name="_Toc147634656"/>
      <w:bookmarkStart w:id="80" w:name="_Toc245036825"/>
      <w:bookmarkStart w:id="81" w:name="_Toc246831202"/>
      <w:bookmarkStart w:id="82" w:name="_Toc249159327"/>
      <w:bookmarkStart w:id="83" w:name="_Toc30780304"/>
      <w:r w:rsidRPr="00193ACE">
        <w:rPr>
          <w:snapToGrid w:val="0"/>
        </w:rPr>
        <w:t>ЗАДАЧИ</w:t>
      </w:r>
      <w:bookmarkEnd w:id="71"/>
      <w:bookmarkEnd w:id="72"/>
      <w:bookmarkEnd w:id="73"/>
      <w:bookmarkEnd w:id="74"/>
      <w:bookmarkEnd w:id="75"/>
      <w:bookmarkEnd w:id="76"/>
      <w:bookmarkEnd w:id="77"/>
      <w:bookmarkEnd w:id="78"/>
      <w:bookmarkEnd w:id="79"/>
      <w:bookmarkEnd w:id="80"/>
      <w:bookmarkEnd w:id="81"/>
      <w:bookmarkEnd w:id="82"/>
      <w:bookmarkEnd w:id="83"/>
    </w:p>
    <w:p w14:paraId="7CE70BA1" w14:textId="77777777" w:rsidR="00193ACE" w:rsidRPr="00193ACE" w:rsidRDefault="00193ACE" w:rsidP="00193ACE"/>
    <w:p w14:paraId="46B619FF" w14:textId="77777777" w:rsidR="00467F28" w:rsidRDefault="00A10937" w:rsidP="00467F28">
      <w:pPr>
        <w:pStyle w:val="1"/>
        <w:numPr>
          <w:ilvl w:val="0"/>
          <w:numId w:val="0"/>
        </w:numPr>
        <w:spacing w:before="0" w:after="0"/>
        <w:outlineLvl w:val="9"/>
        <w:rPr>
          <w:szCs w:val="24"/>
        </w:rPr>
      </w:pPr>
      <w:r>
        <w:rPr>
          <w:color w:val="000000"/>
        </w:rPr>
        <w:t>П</w:t>
      </w:r>
      <w:r w:rsidRPr="00A10937">
        <w:rPr>
          <w:color w:val="000000"/>
        </w:rPr>
        <w:t>оложение</w:t>
      </w:r>
      <w:r w:rsidR="00467F28" w:rsidRPr="00B54DCD">
        <w:t xml:space="preserve"> </w:t>
      </w:r>
      <w:r w:rsidR="005F5CCC">
        <w:t>разработано для установлен</w:t>
      </w:r>
      <w:r w:rsidR="00EE24C4">
        <w:t>ия</w:t>
      </w:r>
      <w:r w:rsidR="005F5CCC">
        <w:t xml:space="preserve"> единых требований организации процесса обучения мерам пожарной безопасности работников Компании.</w:t>
      </w:r>
    </w:p>
    <w:p w14:paraId="531024E0" w14:textId="77777777" w:rsidR="00A4106F" w:rsidRDefault="00A4106F" w:rsidP="00BC6768">
      <w:pPr>
        <w:rPr>
          <w:snapToGrid w:val="0"/>
        </w:rPr>
      </w:pPr>
      <w:bookmarkStart w:id="84" w:name="_Toc249159328"/>
    </w:p>
    <w:p w14:paraId="2D638C07" w14:textId="77777777" w:rsidR="00A4106F" w:rsidRDefault="00A4106F" w:rsidP="00BC6768">
      <w:pPr>
        <w:rPr>
          <w:snapToGrid w:val="0"/>
        </w:rPr>
      </w:pPr>
    </w:p>
    <w:p w14:paraId="5EFFBC89" w14:textId="77777777" w:rsidR="00467F28" w:rsidRDefault="00F061F8" w:rsidP="00F57C3C">
      <w:pPr>
        <w:pStyle w:val="S23"/>
        <w:rPr>
          <w:caps w:val="0"/>
          <w:snapToGrid w:val="0"/>
        </w:rPr>
      </w:pPr>
      <w:bookmarkStart w:id="85" w:name="_Toc30780305"/>
      <w:r w:rsidRPr="00193ACE">
        <w:rPr>
          <w:caps w:val="0"/>
          <w:snapToGrid w:val="0"/>
        </w:rPr>
        <w:t>ОБЛАСТЬ ДЕЙСТВИЯ</w:t>
      </w:r>
      <w:bookmarkEnd w:id="84"/>
      <w:bookmarkEnd w:id="85"/>
    </w:p>
    <w:p w14:paraId="05EA2ECE" w14:textId="77777777" w:rsidR="00614EC2" w:rsidRDefault="00614EC2" w:rsidP="00614EC2">
      <w:pPr>
        <w:pStyle w:val="S0"/>
        <w:rPr>
          <w:lang w:val="ru-RU" w:eastAsia="ru-RU"/>
        </w:rPr>
      </w:pPr>
    </w:p>
    <w:p w14:paraId="13F0C55D" w14:textId="6E03C70D" w:rsidR="00467F28" w:rsidRDefault="00433A37" w:rsidP="00467F28">
      <w:pPr>
        <w:pStyle w:val="311"/>
        <w:spacing w:before="0" w:after="0"/>
      </w:pPr>
      <w:r>
        <w:rPr>
          <w:lang w:eastAsia="ru-RU"/>
        </w:rPr>
        <w:t xml:space="preserve">Положение обязательно для исполнения всеми работниками ПАО «НК «Роснефть» </w:t>
      </w:r>
      <w:r w:rsidRPr="00614EC2">
        <w:rPr>
          <w:lang w:eastAsia="ru-RU"/>
        </w:rPr>
        <w:t>и подконтрольных ПАО «НК «Роснефть» Обществ Группы</w:t>
      </w:r>
      <w:r>
        <w:t xml:space="preserve">, </w:t>
      </w:r>
      <w:r w:rsidR="00780BF3" w:rsidRPr="00780BF3">
        <w:t>зарегистрированны</w:t>
      </w:r>
      <w:r>
        <w:t>х</w:t>
      </w:r>
      <w:r w:rsidR="00780BF3" w:rsidRPr="00780BF3">
        <w:t xml:space="preserve"> на территории Российской Федерации,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обществами.</w:t>
      </w:r>
    </w:p>
    <w:p w14:paraId="69DA0471" w14:textId="77777777" w:rsidR="00467F28" w:rsidRDefault="00467F28" w:rsidP="00467F28">
      <w:pPr>
        <w:pStyle w:val="ab"/>
      </w:pPr>
    </w:p>
    <w:p w14:paraId="6BE94C2C" w14:textId="77777777" w:rsidR="00CF2BDB" w:rsidRDefault="00CF2BDB" w:rsidP="00467F28">
      <w:pPr>
        <w:pStyle w:val="ab"/>
      </w:pPr>
      <w:r w:rsidRPr="000F3032">
        <w:t xml:space="preserve">Структурные подразделения </w:t>
      </w:r>
      <w:r w:rsidR="00495221">
        <w:t>П</w:t>
      </w:r>
      <w:r w:rsidR="00495221" w:rsidRPr="000F3032">
        <w:t xml:space="preserve">АО </w:t>
      </w:r>
      <w:r w:rsidRPr="000F3032">
        <w:t>«НК «Роснефть» и Общества при оформлении договоров с подрядными организациями,</w:t>
      </w:r>
      <w:r>
        <w:t xml:space="preserve"> задействованными в процессе </w:t>
      </w:r>
      <w:r w:rsidR="00AC2D4D">
        <w:t xml:space="preserve">обучения мерам пожарной </w:t>
      </w:r>
      <w:r w:rsidR="00AC2D4D">
        <w:lastRenderedPageBreak/>
        <w:t>безопасности</w:t>
      </w:r>
      <w:r>
        <w:t>,</w:t>
      </w:r>
      <w:r w:rsidRPr="000F3032">
        <w:t xml:space="preserve"> обязаны включить в договоры соответствующие условия, для соблюдения Подрядной организацией т</w:t>
      </w:r>
      <w:r>
        <w:t xml:space="preserve">ребований, установленных </w:t>
      </w:r>
      <w:r w:rsidRPr="000F3032">
        <w:t>настоящим</w:t>
      </w:r>
      <w:r w:rsidR="00B87A5E">
        <w:t xml:space="preserve"> Положением.</w:t>
      </w:r>
    </w:p>
    <w:p w14:paraId="701C2E1D" w14:textId="77777777" w:rsidR="00A4106F" w:rsidRDefault="00A4106F" w:rsidP="00467F28">
      <w:pPr>
        <w:pStyle w:val="ab"/>
      </w:pPr>
    </w:p>
    <w:p w14:paraId="042211BD" w14:textId="77777777" w:rsidR="00E0222E" w:rsidRDefault="00E0222E" w:rsidP="00B824BB">
      <w:pPr>
        <w:pStyle w:val="S0"/>
        <w:rPr>
          <w:snapToGrid w:val="0"/>
        </w:rPr>
      </w:pPr>
      <w:bookmarkStart w:id="86" w:name="_Toc249159329"/>
    </w:p>
    <w:p w14:paraId="2A0F353C" w14:textId="77777777" w:rsidR="00467F28" w:rsidRPr="00193ACE" w:rsidRDefault="00F061F8" w:rsidP="00F57C3C">
      <w:pPr>
        <w:pStyle w:val="S23"/>
        <w:rPr>
          <w:snapToGrid w:val="0"/>
        </w:rPr>
      </w:pPr>
      <w:bookmarkStart w:id="87" w:name="_Toc30780306"/>
      <w:r w:rsidRPr="00193ACE">
        <w:rPr>
          <w:caps w:val="0"/>
          <w:snapToGrid w:val="0"/>
        </w:rPr>
        <w:t>ПЕРИОД ДЕЙСТВИЯ И ПОРЯДОК ВНЕСЕНИЯ ИЗМЕНЕНИЙ</w:t>
      </w:r>
      <w:bookmarkEnd w:id="86"/>
      <w:bookmarkEnd w:id="87"/>
    </w:p>
    <w:p w14:paraId="247A13C4" w14:textId="77777777" w:rsidR="00467F28" w:rsidRDefault="00467F28" w:rsidP="00467F28">
      <w:pPr>
        <w:autoSpaceDE w:val="0"/>
        <w:autoSpaceDN w:val="0"/>
        <w:adjustRightInd w:val="0"/>
      </w:pPr>
    </w:p>
    <w:p w14:paraId="7A551F4A" w14:textId="77777777" w:rsidR="00467F28" w:rsidRDefault="00A10937" w:rsidP="00467F28">
      <w:r>
        <w:rPr>
          <w:color w:val="000000"/>
        </w:rPr>
        <w:t>П</w:t>
      </w:r>
      <w:r w:rsidRPr="00A10937">
        <w:rPr>
          <w:color w:val="000000"/>
        </w:rPr>
        <w:t>оложение</w:t>
      </w:r>
      <w:r w:rsidR="00467F28">
        <w:t xml:space="preserve"> является локальным нормативным документом постоянного действия.</w:t>
      </w:r>
    </w:p>
    <w:p w14:paraId="39996111" w14:textId="77777777" w:rsidR="00467F28" w:rsidRDefault="00467F28" w:rsidP="00467F28">
      <w:pPr>
        <w:rPr>
          <w:bCs/>
        </w:rPr>
      </w:pPr>
    </w:p>
    <w:p w14:paraId="0B751D6B" w14:textId="77777777" w:rsidR="00F57C3C" w:rsidRDefault="00F57C3C" w:rsidP="00F57C3C">
      <w:pPr>
        <w:sectPr w:rsidR="00F57C3C" w:rsidSect="00A10937">
          <w:headerReference w:type="default" r:id="rId14"/>
          <w:footerReference w:type="default" r:id="rId15"/>
          <w:pgSz w:w="11906" w:h="16838" w:code="9"/>
          <w:pgMar w:top="510" w:right="1021" w:bottom="567" w:left="1247" w:header="737" w:footer="680" w:gutter="0"/>
          <w:cols w:space="708"/>
          <w:docGrid w:linePitch="360"/>
        </w:sectPr>
      </w:pPr>
    </w:p>
    <w:p w14:paraId="26F63816" w14:textId="77777777" w:rsidR="00B73D0D" w:rsidRPr="00EC18AB" w:rsidRDefault="00B73D0D" w:rsidP="00F86CD1">
      <w:pPr>
        <w:pStyle w:val="S1"/>
        <w:tabs>
          <w:tab w:val="left" w:pos="567"/>
        </w:tabs>
      </w:pPr>
      <w:bookmarkStart w:id="88" w:name="_Toc246831205"/>
      <w:bookmarkStart w:id="89" w:name="_Toc30780307"/>
      <w:bookmarkEnd w:id="33"/>
      <w:bookmarkEnd w:id="34"/>
      <w:bookmarkEnd w:id="35"/>
      <w:bookmarkEnd w:id="36"/>
      <w:r w:rsidRPr="00EC18AB">
        <w:t>ТЕРМИНЫ И ОПРЕДЕЛЕНИЯ</w:t>
      </w:r>
      <w:bookmarkEnd w:id="88"/>
      <w:bookmarkEnd w:id="89"/>
    </w:p>
    <w:p w14:paraId="4ED26FE5" w14:textId="77777777" w:rsidR="003C7585" w:rsidRDefault="003C7585" w:rsidP="003C7585"/>
    <w:p w14:paraId="7A1B7E1A" w14:textId="77777777" w:rsidR="00632BBD" w:rsidRDefault="00632BBD" w:rsidP="003C7585"/>
    <w:p w14:paraId="0BC1AA74" w14:textId="77777777" w:rsidR="00467F28" w:rsidRPr="00F57C3C" w:rsidRDefault="00467F28" w:rsidP="00F57C3C">
      <w:pPr>
        <w:rPr>
          <w:rFonts w:ascii="Arial" w:hAnsi="Arial" w:cs="Arial"/>
          <w:b/>
        </w:rPr>
      </w:pPr>
      <w:bookmarkStart w:id="90" w:name="_Toc321930132"/>
      <w:bookmarkStart w:id="91" w:name="_Toc347213599"/>
      <w:bookmarkStart w:id="92" w:name="_Toc245036829"/>
      <w:r w:rsidRPr="00F57C3C">
        <w:rPr>
          <w:rFonts w:ascii="Arial" w:hAnsi="Arial" w:cs="Arial"/>
          <w:b/>
        </w:rPr>
        <w:t>ТЕРМИНЫ И ОПРЕДЕЛЕНИЯ КОРПОРАТИВНОГО ГЛОССАРИЯ</w:t>
      </w:r>
      <w:bookmarkEnd w:id="90"/>
      <w:bookmarkEnd w:id="91"/>
    </w:p>
    <w:p w14:paraId="1FB4D31F" w14:textId="77777777" w:rsidR="00467F28" w:rsidRPr="00EC18AB" w:rsidRDefault="00467F28" w:rsidP="00467F28">
      <w:pPr>
        <w:tabs>
          <w:tab w:val="left" w:pos="0"/>
          <w:tab w:val="left" w:pos="9899"/>
        </w:tabs>
        <w:ind w:right="-1"/>
      </w:pPr>
    </w:p>
    <w:p w14:paraId="2B54EDEF" w14:textId="26F08BD4" w:rsidR="002D44EA" w:rsidRDefault="003468C5" w:rsidP="00143978">
      <w:r w:rsidRPr="00F52548">
        <w:rPr>
          <w:rFonts w:ascii="Arial" w:hAnsi="Arial" w:cs="Arial"/>
          <w:b/>
          <w:i/>
          <w:sz w:val="20"/>
          <w:szCs w:val="20"/>
          <w:lang w:eastAsia="ar-SA"/>
        </w:rPr>
        <w:t>ДОЛЖНОСТНОЕ ЛИЦО</w:t>
      </w:r>
      <w:r>
        <w:rPr>
          <w:b/>
          <w:i/>
        </w:rPr>
        <w:t xml:space="preserve"> </w:t>
      </w:r>
      <w:r>
        <w:t xml:space="preserve">– 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обязанности по специальному полномочию в </w:t>
      </w:r>
      <w:r w:rsidR="00495221">
        <w:t xml:space="preserve">ПАО </w:t>
      </w:r>
      <w:r>
        <w:t xml:space="preserve">«НК «Роснефть», </w:t>
      </w:r>
      <w:r w:rsidR="00285645">
        <w:t>О</w:t>
      </w:r>
      <w:r>
        <w:t>бществе</w:t>
      </w:r>
      <w:r w:rsidR="00740057">
        <w:t xml:space="preserve"> </w:t>
      </w:r>
      <w:r w:rsidR="00285645">
        <w:t>Г</w:t>
      </w:r>
      <w:r w:rsidR="00740057">
        <w:t>руппы</w:t>
      </w:r>
      <w:r>
        <w:t xml:space="preserve"> или в Организации, оказывающей услуги в области предупреждения и тушения пожаров. </w:t>
      </w:r>
    </w:p>
    <w:p w14:paraId="5A62AC7D" w14:textId="77777777" w:rsidR="003468C5" w:rsidRDefault="003468C5" w:rsidP="00F57C3C"/>
    <w:p w14:paraId="16801599" w14:textId="77777777" w:rsidR="00C165B5" w:rsidRPr="00401917" w:rsidRDefault="00C165B5" w:rsidP="00C165B5">
      <w:pPr>
        <w:suppressAutoHyphens/>
        <w:autoSpaceDE w:val="0"/>
        <w:autoSpaceDN w:val="0"/>
        <w:adjustRightInd w:val="0"/>
      </w:pPr>
      <w:r w:rsidRPr="00401917">
        <w:rPr>
          <w:rFonts w:ascii="Arial" w:hAnsi="Arial"/>
          <w:b/>
          <w:bCs/>
          <w:i/>
          <w:iCs/>
          <w:caps/>
          <w:sz w:val="20"/>
          <w:szCs w:val="20"/>
        </w:rPr>
        <w:t>меры пожарной безопасности</w:t>
      </w:r>
      <w:r>
        <w:rPr>
          <w:b/>
          <w:bCs/>
        </w:rPr>
        <w:t xml:space="preserve"> </w:t>
      </w:r>
      <w:r w:rsidR="00A25129">
        <w:t>–</w:t>
      </w:r>
      <w:r>
        <w:rPr>
          <w:b/>
          <w:bCs/>
        </w:rPr>
        <w:t xml:space="preserve"> </w:t>
      </w:r>
      <w:r w:rsidRPr="00401917">
        <w:t>действия по обеспечению пожарной безопасности, в том числе по выполнению требований пожарной безопасности</w:t>
      </w:r>
      <w:r>
        <w:t>.</w:t>
      </w:r>
    </w:p>
    <w:p w14:paraId="4AC94E6C" w14:textId="77777777" w:rsidR="00C165B5" w:rsidRDefault="00C165B5" w:rsidP="00F57C3C"/>
    <w:p w14:paraId="27D255C9" w14:textId="77777777" w:rsidR="000C4886" w:rsidRDefault="006B6E3F" w:rsidP="000C4886">
      <w:bookmarkStart w:id="93" w:name="sub_107"/>
      <w:r w:rsidRPr="00D8527E">
        <w:rPr>
          <w:rFonts w:ascii="Arial" w:hAnsi="Arial"/>
          <w:b/>
          <w:bCs/>
          <w:i/>
          <w:iCs/>
          <w:caps/>
          <w:sz w:val="20"/>
          <w:szCs w:val="20"/>
        </w:rPr>
        <w:t>нормЫ ПОЖАРНОЙ БЕЗОПАСНОСТИ</w:t>
      </w:r>
      <w:r w:rsidR="000C4886">
        <w:rPr>
          <w:rFonts w:ascii="Arial" w:hAnsi="Arial"/>
          <w:b/>
          <w:bCs/>
          <w:i/>
          <w:iCs/>
          <w:caps/>
          <w:sz w:val="20"/>
          <w:szCs w:val="20"/>
        </w:rPr>
        <w:t xml:space="preserve"> </w:t>
      </w:r>
      <w:r w:rsidR="00A25129">
        <w:t>–</w:t>
      </w:r>
      <w:r w:rsidR="000C4886">
        <w:t xml:space="preserve"> нормативный документ по пожарной безопасности, устанавливающий общие принципы, количественные и качественные критерии обеспечения пожарной безопасности, требования пожарной безопасности к группам однородных объектов защиты на стадиях их проектирования, строительства, реконструкции и изготовления, а также к пожарно-технической продукции, системам и </w:t>
      </w:r>
      <w:r w:rsidR="000C4886" w:rsidRPr="00844B5A">
        <w:t>средствам обеспечения пожарной безопасности</w:t>
      </w:r>
      <w:r w:rsidR="000C4886">
        <w:t>, видам деятельности (работам, услугам) и методам испытаний в этой области.</w:t>
      </w:r>
    </w:p>
    <w:bookmarkEnd w:id="93"/>
    <w:p w14:paraId="4B31BD9C" w14:textId="77777777" w:rsidR="000C4886" w:rsidRDefault="000C4886" w:rsidP="00F57C3C"/>
    <w:p w14:paraId="4E43EF59" w14:textId="77777777" w:rsidR="00693B39" w:rsidRDefault="00693B39" w:rsidP="00693B39">
      <w:pPr>
        <w:suppressAutoHyphens/>
        <w:autoSpaceDE w:val="0"/>
        <w:autoSpaceDN w:val="0"/>
        <w:adjustRightInd w:val="0"/>
      </w:pPr>
      <w:r w:rsidRPr="007F3ACE">
        <w:rPr>
          <w:rFonts w:ascii="Arial" w:hAnsi="Arial"/>
          <w:b/>
          <w:bCs/>
          <w:i/>
          <w:iCs/>
          <w:caps/>
          <w:sz w:val="20"/>
          <w:szCs w:val="20"/>
        </w:rPr>
        <w:t>нормативные документы по пожарной безопасности</w:t>
      </w:r>
      <w:r>
        <w:rPr>
          <w:b/>
          <w:bCs/>
        </w:rPr>
        <w:t xml:space="preserve"> - </w:t>
      </w:r>
      <w:r w:rsidRPr="007F3ACE">
        <w:t>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r>
        <w:t>.</w:t>
      </w:r>
    </w:p>
    <w:p w14:paraId="1F4215D5" w14:textId="77777777" w:rsidR="00693B39" w:rsidRDefault="00693B39" w:rsidP="00F57C3C"/>
    <w:p w14:paraId="454C4074" w14:textId="77777777" w:rsidR="000C4886" w:rsidRDefault="000C4886" w:rsidP="000C4886">
      <w:bookmarkStart w:id="94" w:name="sub_115"/>
      <w:r w:rsidRPr="007F3ACE">
        <w:rPr>
          <w:rFonts w:ascii="Arial" w:hAnsi="Arial"/>
          <w:b/>
          <w:bCs/>
          <w:i/>
          <w:iCs/>
          <w:caps/>
          <w:sz w:val="20"/>
          <w:szCs w:val="20"/>
        </w:rPr>
        <w:t>о</w:t>
      </w:r>
      <w:r>
        <w:rPr>
          <w:rFonts w:ascii="Arial" w:hAnsi="Arial"/>
          <w:b/>
          <w:bCs/>
          <w:i/>
          <w:iCs/>
          <w:caps/>
          <w:sz w:val="20"/>
          <w:szCs w:val="20"/>
        </w:rPr>
        <w:t>БУЧЕНИЕ МЕРАМ ПОЖАРНОЙ БЕЗОПАСНОСТИ -</w:t>
      </w:r>
      <w:r>
        <w:t xml:space="preserve"> информирование </w:t>
      </w:r>
      <w:r w:rsidR="00DC1E80">
        <w:t>работников</w:t>
      </w:r>
      <w:r>
        <w:t xml:space="preserve"> о требованиях пожарной безопасности, в том числе о мерах по предупреждению пожаров, организации тушения загораний и пожаров, а также о действиях по спасению жизни и имущества при возникновении пожаров.</w:t>
      </w:r>
    </w:p>
    <w:bookmarkEnd w:id="94"/>
    <w:p w14:paraId="19518533" w14:textId="77777777" w:rsidR="000C4886" w:rsidRDefault="000C4886" w:rsidP="00F57C3C"/>
    <w:p w14:paraId="676FADF2" w14:textId="77777777" w:rsidR="00DC1E80" w:rsidRPr="001A4500" w:rsidRDefault="00DC1E80" w:rsidP="00F57C3C">
      <w:r w:rsidRPr="001A4500">
        <w:rPr>
          <w:rFonts w:ascii="Arial" w:hAnsi="Arial"/>
          <w:b/>
          <w:bCs/>
          <w:i/>
          <w:iCs/>
          <w:caps/>
          <w:sz w:val="20"/>
          <w:szCs w:val="20"/>
        </w:rPr>
        <w:t>первичные средства пожаротушения -</w:t>
      </w:r>
      <w:r w:rsidRPr="001A4500">
        <w:t xml:space="preserve"> средства пожаротушения, используемые для борьбы с пожаром в начальной стадии его развития.</w:t>
      </w:r>
    </w:p>
    <w:p w14:paraId="42711480" w14:textId="77777777" w:rsidR="00DC1E80" w:rsidRDefault="00DC1E80" w:rsidP="00F57C3C"/>
    <w:p w14:paraId="072C4872" w14:textId="77777777" w:rsidR="005018C2" w:rsidRDefault="005018C2" w:rsidP="005018C2">
      <w:r w:rsidRPr="005018C2">
        <w:rPr>
          <w:rFonts w:ascii="Arial" w:hAnsi="Arial" w:cs="Arial"/>
          <w:b/>
          <w:i/>
          <w:sz w:val="20"/>
        </w:rPr>
        <w:t>ПОЖАРООПАСНЫЕ РАБОТЫ</w:t>
      </w:r>
      <w:r w:rsidRPr="005018C2">
        <w:rPr>
          <w:sz w:val="20"/>
        </w:rPr>
        <w:t xml:space="preserve"> </w:t>
      </w:r>
      <w:r w:rsidRPr="005018C2">
        <w:t>- производственная деятельность, связанная с возникновением</w:t>
      </w:r>
      <w:r>
        <w:t xml:space="preserve"> </w:t>
      </w:r>
      <w:r w:rsidRPr="005018C2">
        <w:t xml:space="preserve">искр, применением открытого огня (или возможностью его возникновения), способная в случае отступления от требований </w:t>
      </w:r>
      <w:r>
        <w:t>пожарной безопасности</w:t>
      </w:r>
      <w:r w:rsidRPr="005018C2">
        <w:t xml:space="preserve"> привести к возникновению пожара и его дальнейшему распространению</w:t>
      </w:r>
      <w:r>
        <w:t>.</w:t>
      </w:r>
    </w:p>
    <w:p w14:paraId="48E3FE01" w14:textId="77777777" w:rsidR="005018C2" w:rsidRPr="005018C2" w:rsidRDefault="005018C2" w:rsidP="00F57C3C"/>
    <w:p w14:paraId="6D9435DE" w14:textId="77777777" w:rsidR="00591318" w:rsidRPr="00591318" w:rsidRDefault="00591318" w:rsidP="00591318">
      <w:pPr>
        <w:pStyle w:val="aff0"/>
        <w:jc w:val="both"/>
        <w:rPr>
          <w:rFonts w:ascii="Times New Roman" w:hAnsi="Times New Roman"/>
          <w:sz w:val="24"/>
        </w:rPr>
      </w:pPr>
      <w:r w:rsidRPr="00852346">
        <w:rPr>
          <w:rFonts w:ascii="Arial" w:hAnsi="Arial" w:cs="Arial"/>
          <w:b/>
          <w:i/>
          <w:sz w:val="20"/>
        </w:rPr>
        <w:t>ПРАВИЛА ПОЖАРНОЙ БЕЗОПАСНОСТИ</w:t>
      </w:r>
      <w:r w:rsidRPr="00852346">
        <w:rPr>
          <w:b/>
          <w:sz w:val="20"/>
        </w:rPr>
        <w:t xml:space="preserve"> </w:t>
      </w:r>
      <w:r w:rsidRPr="00626C2D">
        <w:rPr>
          <w:bCs/>
        </w:rPr>
        <w:t>–</w:t>
      </w:r>
      <w:r w:rsidRPr="00626C2D">
        <w:t xml:space="preserve"> </w:t>
      </w:r>
      <w:r w:rsidRPr="00591318">
        <w:rPr>
          <w:rFonts w:ascii="Times New Roman" w:hAnsi="Times New Roman"/>
          <w:sz w:val="24"/>
        </w:rPr>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14:paraId="69E366C1" w14:textId="77777777" w:rsidR="00591318" w:rsidRDefault="00591318" w:rsidP="00F57C3C"/>
    <w:p w14:paraId="53E9E389" w14:textId="77777777" w:rsidR="00693B39" w:rsidRDefault="00693B39" w:rsidP="00693B39">
      <w:pPr>
        <w:suppressAutoHyphens/>
        <w:autoSpaceDE w:val="0"/>
        <w:autoSpaceDN w:val="0"/>
        <w:adjustRightInd w:val="0"/>
      </w:pPr>
      <w:r w:rsidRPr="0047178B">
        <w:rPr>
          <w:rFonts w:ascii="Arial" w:hAnsi="Arial"/>
          <w:b/>
          <w:bCs/>
          <w:i/>
          <w:iCs/>
          <w:caps/>
          <w:sz w:val="20"/>
          <w:szCs w:val="20"/>
        </w:rPr>
        <w:t>Противопожарный инструктаж</w:t>
      </w:r>
      <w:r>
        <w:rPr>
          <w:b/>
          <w:bCs/>
        </w:rPr>
        <w:t xml:space="preserve"> - </w:t>
      </w:r>
      <w:r w:rsidRPr="0047178B">
        <w:t>доведение до работников организаций основных требований пожарной безопасности, изучение пожарной опасности технологических процессов производства, оборудования, средств противопожарной защиты и действий в случае возникновения пожара.</w:t>
      </w:r>
    </w:p>
    <w:p w14:paraId="4ECAEE69" w14:textId="77777777" w:rsidR="00693B39" w:rsidRDefault="00693B39" w:rsidP="00F57C3C"/>
    <w:p w14:paraId="5A2924B5" w14:textId="77777777" w:rsidR="0028476D" w:rsidRPr="00626C2D" w:rsidRDefault="00693B39" w:rsidP="0028476D">
      <w:pPr>
        <w:widowControl w:val="0"/>
        <w:autoSpaceDE w:val="0"/>
      </w:pPr>
      <w:r w:rsidRPr="0047178B">
        <w:rPr>
          <w:rFonts w:ascii="Arial" w:hAnsi="Arial"/>
          <w:b/>
          <w:bCs/>
          <w:i/>
          <w:iCs/>
          <w:caps/>
          <w:sz w:val="20"/>
          <w:szCs w:val="20"/>
        </w:rPr>
        <w:t>Пожарно-технический минимум</w:t>
      </w:r>
      <w:r>
        <w:rPr>
          <w:b/>
          <w:bCs/>
        </w:rPr>
        <w:t xml:space="preserve"> - </w:t>
      </w:r>
      <w:r w:rsidR="0028476D" w:rsidRPr="00626C2D">
        <w:t xml:space="preserve">вид </w:t>
      </w:r>
      <w:r w:rsidR="0028476D" w:rsidRPr="00756B61">
        <w:t xml:space="preserve">обучения </w:t>
      </w:r>
      <w:r w:rsidR="006B6E3F" w:rsidRPr="006013ED">
        <w:t>руководителей</w:t>
      </w:r>
      <w:r w:rsidR="005966EA" w:rsidRPr="00DF1EDE">
        <w:t>, специалистов</w:t>
      </w:r>
      <w:r w:rsidR="006B6E3F" w:rsidRPr="00DF1EDE">
        <w:t xml:space="preserve"> и </w:t>
      </w:r>
      <w:r w:rsidR="00DF1EDE" w:rsidRPr="00DF1EDE">
        <w:t xml:space="preserve">работников </w:t>
      </w:r>
      <w:r w:rsidR="0028476D" w:rsidRPr="00DF1EDE">
        <w:t>объектов с п</w:t>
      </w:r>
      <w:r w:rsidR="0028476D" w:rsidRPr="00756B61">
        <w:t>овышенной пожарной опасностью с целью повышения общих технических знаний пожарной безопасности, вытекающих из особенностей технологического процесса производства, детального обучения работников способам использования имеющихся средств пожаротушения.</w:t>
      </w:r>
    </w:p>
    <w:p w14:paraId="7772298A" w14:textId="77777777" w:rsidR="00693B39" w:rsidRPr="0047178B" w:rsidRDefault="00693B39" w:rsidP="00693B39">
      <w:pPr>
        <w:suppressAutoHyphens/>
        <w:autoSpaceDE w:val="0"/>
        <w:autoSpaceDN w:val="0"/>
        <w:adjustRightInd w:val="0"/>
      </w:pPr>
    </w:p>
    <w:p w14:paraId="71B081A6" w14:textId="77777777" w:rsidR="000C4886" w:rsidRDefault="000C4886" w:rsidP="000C4886">
      <w:bookmarkStart w:id="95" w:name="sub_103"/>
      <w:r w:rsidRPr="008A0B30">
        <w:rPr>
          <w:rFonts w:ascii="Arial" w:hAnsi="Arial" w:cs="Arial"/>
          <w:b/>
          <w:i/>
          <w:caps/>
          <w:sz w:val="20"/>
        </w:rPr>
        <w:t>С</w:t>
      </w:r>
      <w:r>
        <w:rPr>
          <w:rFonts w:ascii="Arial" w:hAnsi="Arial" w:cs="Arial"/>
          <w:b/>
          <w:i/>
          <w:caps/>
          <w:sz w:val="20"/>
        </w:rPr>
        <w:t>ИСТЕМА ОБЕСПЕЧЕНИЯ ПОЖАРНОЙ БЕЗОПАСНОСТИ -</w:t>
      </w:r>
      <w:r>
        <w:t xml:space="preserve"> 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bookmarkEnd w:id="95"/>
    <w:p w14:paraId="1B6ABA83" w14:textId="77777777" w:rsidR="000C4886" w:rsidRDefault="000C4886" w:rsidP="00F57C3C"/>
    <w:p w14:paraId="433F0EDC" w14:textId="2CB633C5" w:rsidR="00AA0965" w:rsidRPr="00844B5A" w:rsidRDefault="00844B5A" w:rsidP="00143978">
      <w:pPr>
        <w:widowControl w:val="0"/>
        <w:autoSpaceDE w:val="0"/>
      </w:pPr>
      <w:r w:rsidRPr="008A0B30">
        <w:rPr>
          <w:rFonts w:ascii="Arial" w:hAnsi="Arial" w:cs="Arial"/>
          <w:b/>
          <w:i/>
          <w:caps/>
          <w:sz w:val="20"/>
        </w:rPr>
        <w:t>С</w:t>
      </w:r>
      <w:r>
        <w:rPr>
          <w:rFonts w:ascii="Arial" w:hAnsi="Arial" w:cs="Arial"/>
          <w:b/>
          <w:i/>
          <w:caps/>
          <w:sz w:val="20"/>
        </w:rPr>
        <w:t xml:space="preserve">редства противопожарной защиты - </w:t>
      </w:r>
      <w:r w:rsidRPr="00844B5A">
        <w:t>технические средства, предназначенные для предотвращения, локализации и ликвидации пожаров, защиты людей, материальных ценностей и окружающей среды от влияния опасных факторов пожара.</w:t>
      </w:r>
    </w:p>
    <w:p w14:paraId="5D8CA630" w14:textId="77777777" w:rsidR="00844B5A" w:rsidRDefault="00844B5A" w:rsidP="00F57C3C"/>
    <w:p w14:paraId="77D060EB" w14:textId="77777777" w:rsidR="00467F28" w:rsidRDefault="00467F28" w:rsidP="00467F28">
      <w:pPr>
        <w:pStyle w:val="ConsPlusNormal"/>
        <w:widowControl/>
        <w:ind w:firstLine="0"/>
        <w:jc w:val="both"/>
        <w:rPr>
          <w:rFonts w:ascii="Times New Roman" w:hAnsi="Times New Roman" w:cs="Times New Roman"/>
          <w:sz w:val="24"/>
          <w:szCs w:val="24"/>
        </w:rPr>
      </w:pPr>
      <w:r w:rsidRPr="003C7585">
        <w:rPr>
          <w:b/>
          <w:i/>
          <w:caps/>
        </w:rPr>
        <w:t>Требования пожарной безопасности</w:t>
      </w:r>
      <w:r w:rsidRPr="00AF3A09">
        <w:rPr>
          <w:rFonts w:ascii="Times New Roman" w:hAnsi="Times New Roman" w:cs="Times New Roman"/>
          <w:sz w:val="24"/>
          <w:szCs w:val="24"/>
        </w:rPr>
        <w:t xml:space="preserve"> </w:t>
      </w:r>
      <w:r w:rsidR="00EC18AB" w:rsidRPr="00E45F80">
        <w:t>–</w:t>
      </w:r>
      <w:r w:rsidRPr="00AF3A09">
        <w:rPr>
          <w:rFonts w:ascii="Times New Roman" w:hAnsi="Times New Roman" w:cs="Times New Roman"/>
          <w:sz w:val="24"/>
          <w:szCs w:val="24"/>
        </w:rPr>
        <w:t xml:space="preserve">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cs="Times New Roman"/>
          <w:sz w:val="24"/>
          <w:szCs w:val="24"/>
        </w:rPr>
        <w:t>.</w:t>
      </w:r>
    </w:p>
    <w:p w14:paraId="1022FD47" w14:textId="77777777" w:rsidR="00867FD1" w:rsidRDefault="00867FD1" w:rsidP="00467F28">
      <w:pPr>
        <w:pStyle w:val="ConsPlusNormal"/>
        <w:widowControl/>
        <w:ind w:firstLine="0"/>
        <w:jc w:val="both"/>
        <w:rPr>
          <w:rFonts w:ascii="Times New Roman" w:hAnsi="Times New Roman" w:cs="Times New Roman"/>
          <w:sz w:val="24"/>
          <w:szCs w:val="24"/>
        </w:rPr>
      </w:pPr>
    </w:p>
    <w:p w14:paraId="295B4178" w14:textId="77777777" w:rsidR="00030AA8" w:rsidRDefault="00030AA8" w:rsidP="00467F28">
      <w:pPr>
        <w:pStyle w:val="ConsPlusNormal"/>
        <w:widowControl/>
        <w:ind w:firstLine="0"/>
        <w:jc w:val="both"/>
        <w:rPr>
          <w:rFonts w:ascii="Times New Roman" w:hAnsi="Times New Roman" w:cs="Times New Roman"/>
          <w:sz w:val="24"/>
          <w:szCs w:val="24"/>
        </w:rPr>
      </w:pPr>
    </w:p>
    <w:p w14:paraId="2CEB66AC" w14:textId="77777777" w:rsidR="00030AA8" w:rsidRPr="00C17AC3" w:rsidRDefault="00030AA8" w:rsidP="00030AA8">
      <w:pPr>
        <w:rPr>
          <w:rFonts w:ascii="Arial" w:hAnsi="Arial"/>
          <w:b/>
        </w:rPr>
      </w:pPr>
      <w:r w:rsidRPr="00C17AC3">
        <w:rPr>
          <w:rFonts w:ascii="Arial" w:hAnsi="Arial"/>
          <w:b/>
        </w:rPr>
        <w:t>ТЕРМИНЫ И ОПРЕДЕЛЕНИЯ ДЛЯ ЦЕЛЕЙ НАСТОЯЩЕГО ДОКУМЕНТА</w:t>
      </w:r>
    </w:p>
    <w:p w14:paraId="5DCE924C" w14:textId="77777777" w:rsidR="00030AA8" w:rsidRDefault="00030AA8" w:rsidP="00467F28">
      <w:pPr>
        <w:pStyle w:val="ConsPlusNormal"/>
        <w:widowControl/>
        <w:ind w:firstLine="0"/>
        <w:jc w:val="both"/>
        <w:rPr>
          <w:rFonts w:ascii="Times New Roman" w:hAnsi="Times New Roman" w:cs="Times New Roman"/>
          <w:sz w:val="24"/>
          <w:szCs w:val="24"/>
        </w:rPr>
      </w:pPr>
    </w:p>
    <w:p w14:paraId="58CF6831" w14:textId="77777777" w:rsidR="00030AA8" w:rsidRDefault="00030AA8" w:rsidP="00030AA8">
      <w:pPr>
        <w:rPr>
          <w:lang w:eastAsia="ar-SA"/>
        </w:rPr>
      </w:pPr>
      <w:r w:rsidRPr="001A4500">
        <w:rPr>
          <w:rFonts w:ascii="Arial" w:hAnsi="Arial" w:cs="Arial"/>
          <w:b/>
          <w:i/>
          <w:sz w:val="20"/>
          <w:szCs w:val="20"/>
          <w:lang w:eastAsia="ar-SA"/>
        </w:rPr>
        <w:t xml:space="preserve">КВАЛИФИКАЦИОННАЯ КОМИССИЯ – </w:t>
      </w:r>
      <w:r w:rsidRPr="001A4500">
        <w:rPr>
          <w:lang w:eastAsia="ar-SA"/>
        </w:rPr>
        <w:t>комиссия в составе не менее трех человек, прошедших обучение и проверку знаний требований пожарной безопасности с отрывом от производства в обучающих организациях, осуществляющая проверки знаний требований пожарной безопасности работников.</w:t>
      </w:r>
    </w:p>
    <w:p w14:paraId="27DCFFF0" w14:textId="77777777" w:rsidR="00030AA8" w:rsidRDefault="00030AA8" w:rsidP="00030AA8"/>
    <w:p w14:paraId="64534F62" w14:textId="77777777" w:rsidR="00030AA8" w:rsidRPr="00B84AB8" w:rsidRDefault="00030AA8" w:rsidP="00030AA8">
      <w:pPr>
        <w:widowControl w:val="0"/>
        <w:autoSpaceDE w:val="0"/>
      </w:pPr>
      <w:r w:rsidRPr="00534329">
        <w:rPr>
          <w:rFonts w:ascii="Arial" w:hAnsi="Arial" w:cs="Arial"/>
          <w:b/>
          <w:i/>
          <w:caps/>
          <w:sz w:val="20"/>
        </w:rPr>
        <w:t>Служба</w:t>
      </w:r>
      <w:r w:rsidRPr="00534329">
        <w:rPr>
          <w:rFonts w:ascii="Arial" w:hAnsi="Arial" w:cs="Arial"/>
          <w:b/>
          <w:i/>
          <w:sz w:val="20"/>
        </w:rPr>
        <w:t xml:space="preserve"> ПБОТОС </w:t>
      </w:r>
      <w:r>
        <w:rPr>
          <w:rFonts w:ascii="Arial" w:hAnsi="Arial" w:cs="Arial"/>
          <w:b/>
          <w:i/>
          <w:sz w:val="20"/>
        </w:rPr>
        <w:t>ОБЩЕСТВА ГРУППЫ</w:t>
      </w:r>
      <w:r w:rsidRPr="00534329">
        <w:rPr>
          <w:rFonts w:ascii="Arial" w:hAnsi="Arial" w:cs="Arial"/>
          <w:b/>
          <w:i/>
          <w:sz w:val="20"/>
        </w:rPr>
        <w:t xml:space="preserve"> – </w:t>
      </w:r>
      <w:r w:rsidRPr="005973EE">
        <w:rPr>
          <w:rStyle w:val="urtxtemph"/>
        </w:rPr>
        <w:t xml:space="preserve">структурное подразделение или специалист (специалисты с дополнительно возложенными обязанностями по ПБОТОС) в </w:t>
      </w:r>
      <w:r>
        <w:rPr>
          <w:rStyle w:val="urtxtemph"/>
        </w:rPr>
        <w:t>О</w:t>
      </w:r>
      <w:r w:rsidRPr="005973EE">
        <w:rPr>
          <w:rStyle w:val="urtxtemph"/>
        </w:rPr>
        <w:t>бществе</w:t>
      </w:r>
      <w:r>
        <w:rPr>
          <w:rStyle w:val="urtxtemph"/>
        </w:rPr>
        <w:t xml:space="preserve"> Группы</w:t>
      </w:r>
      <w:r w:rsidR="00821996">
        <w:rPr>
          <w:rStyle w:val="urtxtemph"/>
        </w:rPr>
        <w:t>,</w:t>
      </w:r>
      <w:r w:rsidRPr="005973EE">
        <w:rPr>
          <w:rStyle w:val="urtxtemph"/>
        </w:rPr>
        <w:t xml:space="preserve"> </w:t>
      </w:r>
      <w:r w:rsidR="00C048E0">
        <w:rPr>
          <w:rStyle w:val="urtxtemph"/>
        </w:rPr>
        <w:t>которые в соответствии со своими</w:t>
      </w:r>
      <w:r w:rsidR="00BA1E0A">
        <w:rPr>
          <w:rStyle w:val="urtxtemph"/>
        </w:rPr>
        <w:t xml:space="preserve"> </w:t>
      </w:r>
      <w:r w:rsidR="00C048E0">
        <w:rPr>
          <w:rStyle w:val="urtxtemph"/>
        </w:rPr>
        <w:t>функциями</w:t>
      </w:r>
      <w:r w:rsidR="005D1719">
        <w:rPr>
          <w:rStyle w:val="urtxtemph"/>
        </w:rPr>
        <w:t xml:space="preserve"> осуществл</w:t>
      </w:r>
      <w:r w:rsidR="00C048E0">
        <w:rPr>
          <w:rStyle w:val="urtxtemph"/>
        </w:rPr>
        <w:t>яют деятельность</w:t>
      </w:r>
      <w:r w:rsidR="005D1719">
        <w:rPr>
          <w:rStyle w:val="urtxtemph"/>
        </w:rPr>
        <w:t xml:space="preserve"> в области</w:t>
      </w:r>
      <w:r w:rsidRPr="005973EE">
        <w:rPr>
          <w:rStyle w:val="urtxtemph"/>
        </w:rPr>
        <w:t xml:space="preserve"> промышленной безопасности, охран</w:t>
      </w:r>
      <w:r w:rsidR="005D1719">
        <w:rPr>
          <w:rStyle w:val="urtxtemph"/>
        </w:rPr>
        <w:t>ы</w:t>
      </w:r>
      <w:r w:rsidRPr="005973EE">
        <w:rPr>
          <w:rStyle w:val="urtxtemph"/>
        </w:rPr>
        <w:t xml:space="preserve"> труда и окружающей среды, пожарной, </w:t>
      </w:r>
      <w:r w:rsidRPr="005630D1">
        <w:t xml:space="preserve">противофонтанной, морской безопасности, </w:t>
      </w:r>
      <w:r>
        <w:t>готовности Общества Группы к</w:t>
      </w:r>
      <w:r w:rsidRPr="005630D1">
        <w:t xml:space="preserve"> </w:t>
      </w:r>
      <w:r>
        <w:t>ликвидации аварий.</w:t>
      </w:r>
    </w:p>
    <w:p w14:paraId="6B196174" w14:textId="77777777" w:rsidR="00D30A83" w:rsidRDefault="00D30A83" w:rsidP="003C7585">
      <w:pPr>
        <w:pStyle w:val="ConsPlusNormal"/>
        <w:widowControl/>
        <w:ind w:firstLine="0"/>
        <w:jc w:val="both"/>
        <w:rPr>
          <w:b/>
          <w:color w:val="AF931D"/>
          <w:sz w:val="32"/>
        </w:rPr>
        <w:sectPr w:rsidR="00D30A83" w:rsidSect="00A10937">
          <w:headerReference w:type="default" r:id="rId16"/>
          <w:pgSz w:w="11906" w:h="16838" w:code="9"/>
          <w:pgMar w:top="510" w:right="1021" w:bottom="567" w:left="1247" w:header="737" w:footer="680" w:gutter="0"/>
          <w:cols w:space="708"/>
          <w:docGrid w:linePitch="360"/>
        </w:sectPr>
      </w:pPr>
    </w:p>
    <w:p w14:paraId="47BC8CD6" w14:textId="77777777" w:rsidR="00B73D0D" w:rsidRPr="00DE2045" w:rsidRDefault="00F061F8" w:rsidP="00F57C3C">
      <w:pPr>
        <w:pStyle w:val="S1"/>
      </w:pPr>
      <w:bookmarkStart w:id="96" w:name="_Toc30780308"/>
      <w:r w:rsidRPr="00DE2045">
        <w:rPr>
          <w:caps w:val="0"/>
        </w:rPr>
        <w:t>ОБОЗНАЧЕНИЯ И СОКРАЩЕНИЯ</w:t>
      </w:r>
      <w:bookmarkEnd w:id="96"/>
    </w:p>
    <w:p w14:paraId="2773C496" w14:textId="77777777" w:rsidR="00165803" w:rsidRPr="00632BBD" w:rsidRDefault="00165803" w:rsidP="00632BBD"/>
    <w:p w14:paraId="1F4975FA" w14:textId="77777777" w:rsidR="00467F28" w:rsidRDefault="00467F28" w:rsidP="00467F28">
      <w:pPr>
        <w:rPr>
          <w:bCs/>
        </w:rPr>
      </w:pPr>
      <w:bookmarkStart w:id="97" w:name="_Toc311206857"/>
    </w:p>
    <w:p w14:paraId="603FB63C" w14:textId="77777777" w:rsidR="001655C3" w:rsidRDefault="001655C3" w:rsidP="001655C3">
      <w:pPr>
        <w:pStyle w:val="ac"/>
        <w:spacing w:after="0"/>
        <w:ind w:left="0"/>
      </w:pPr>
      <w:r w:rsidRPr="00615F6F">
        <w:rPr>
          <w:rFonts w:ascii="Arial" w:hAnsi="Arial" w:cs="Arial"/>
          <w:b/>
          <w:i/>
          <w:sz w:val="20"/>
          <w:szCs w:val="20"/>
        </w:rPr>
        <w:t>ГЖ</w:t>
      </w:r>
      <w:r>
        <w:t xml:space="preserve"> – горючая жидкость.</w:t>
      </w:r>
    </w:p>
    <w:p w14:paraId="073F0167" w14:textId="77777777" w:rsidR="001655C3" w:rsidRDefault="001655C3" w:rsidP="001655C3">
      <w:pPr>
        <w:pStyle w:val="ac"/>
        <w:spacing w:after="0"/>
        <w:ind w:left="0"/>
      </w:pPr>
    </w:p>
    <w:p w14:paraId="17258B96" w14:textId="77777777" w:rsidR="00E86D7B" w:rsidRPr="007D2D4F" w:rsidRDefault="00E86D7B" w:rsidP="00E86D7B">
      <w:r w:rsidRPr="007D2D4F">
        <w:rPr>
          <w:rFonts w:ascii="Arial" w:hAnsi="Arial" w:cs="Arial"/>
          <w:b/>
          <w:i/>
          <w:sz w:val="20"/>
          <w:szCs w:val="20"/>
        </w:rPr>
        <w:t>КОМИССИЯ ПК</w:t>
      </w:r>
      <w:r w:rsidRPr="007D2D4F">
        <w:t xml:space="preserve"> – комиссия производственного контроля в области промышленной безопасности, охраны труда и окружающей среды.</w:t>
      </w:r>
    </w:p>
    <w:p w14:paraId="1668B1B1" w14:textId="77777777" w:rsidR="00E86D7B" w:rsidRDefault="00E86D7B" w:rsidP="001655C3">
      <w:pPr>
        <w:pStyle w:val="ac"/>
        <w:spacing w:after="0"/>
        <w:ind w:left="0"/>
      </w:pPr>
    </w:p>
    <w:p w14:paraId="49758F9E" w14:textId="431EE7B1" w:rsidR="00F52548" w:rsidRDefault="006D0B9C" w:rsidP="001655C3">
      <w:pPr>
        <w:pStyle w:val="ac"/>
        <w:spacing w:after="0"/>
        <w:ind w:left="0"/>
      </w:pPr>
      <w:r>
        <w:rPr>
          <w:rFonts w:ascii="Arial" w:hAnsi="Arial" w:cs="Arial"/>
          <w:b/>
          <w:bCs/>
          <w:i/>
          <w:iCs/>
          <w:sz w:val="20"/>
          <w:szCs w:val="20"/>
        </w:rPr>
        <w:t>КОМПАНИЯ</w:t>
      </w:r>
      <w:r>
        <w:rPr>
          <w:rFonts w:ascii="Arial" w:hAnsi="Arial" w:cs="Arial"/>
          <w:b/>
          <w:bCs/>
          <w:i/>
          <w:iCs/>
          <w:color w:val="1F497D"/>
          <w:sz w:val="20"/>
          <w:szCs w:val="20"/>
        </w:rPr>
        <w:t xml:space="preserve"> </w:t>
      </w:r>
      <w:r w:rsidR="00F52548">
        <w:rPr>
          <w:b/>
          <w:bCs/>
        </w:rPr>
        <w:t>–</w:t>
      </w:r>
      <w:r w:rsidR="00F52548">
        <w:t xml:space="preserve"> группа юридических лиц различных организационно-правовых форм, включая </w:t>
      </w:r>
      <w:r w:rsidR="00495221">
        <w:t>ПАО </w:t>
      </w:r>
      <w:r w:rsidR="00F52548">
        <w:t>«НК «Роснефть», в отношении которых последнее выступает в качестве основного или преобладающего (участвующего) общества.</w:t>
      </w:r>
    </w:p>
    <w:p w14:paraId="3E1382B4" w14:textId="77777777" w:rsidR="00F52548" w:rsidRPr="00C141A6" w:rsidRDefault="00F52548" w:rsidP="001655C3">
      <w:pPr>
        <w:pStyle w:val="ac"/>
        <w:spacing w:after="0"/>
        <w:ind w:left="0"/>
      </w:pPr>
    </w:p>
    <w:p w14:paraId="0D8A1939" w14:textId="435F4317" w:rsidR="00467F28" w:rsidRPr="00F57C3C" w:rsidRDefault="00583F10" w:rsidP="00467F28">
      <w:r>
        <w:rPr>
          <w:rFonts w:ascii="Arial" w:hAnsi="Arial" w:cs="Arial"/>
          <w:b/>
          <w:bCs/>
          <w:i/>
          <w:iCs/>
          <w:sz w:val="20"/>
          <w:szCs w:val="20"/>
        </w:rPr>
        <w:t xml:space="preserve">ОБЩЕСТВО ГРУППЫ (ОГ) </w:t>
      </w:r>
      <w:r>
        <w:t xml:space="preserve">— дочернее/зависимое общество </w:t>
      </w:r>
      <w:r w:rsidR="00495221">
        <w:t xml:space="preserve">ПАО </w:t>
      </w:r>
      <w:r>
        <w:t xml:space="preserve">«НК «Роснефть», а также иное общество, в котором прямо или косвенно участвует </w:t>
      </w:r>
      <w:r w:rsidR="00495221">
        <w:t xml:space="preserve">ПАО </w:t>
      </w:r>
      <w:r>
        <w:t>«НК «Роснефть</w:t>
      </w:r>
      <w:r w:rsidR="00F57C3C">
        <w:rPr>
          <w:color w:val="000000"/>
        </w:rPr>
        <w:t>.</w:t>
      </w:r>
    </w:p>
    <w:p w14:paraId="05F64D6B" w14:textId="77777777" w:rsidR="00467F28" w:rsidRDefault="00467F28" w:rsidP="00467F28"/>
    <w:p w14:paraId="5504ADB4" w14:textId="77777777" w:rsidR="00821996" w:rsidRDefault="00821996" w:rsidP="00821996">
      <w:r w:rsidRPr="00E96E18">
        <w:rPr>
          <w:rFonts w:ascii="Arial" w:hAnsi="Arial" w:cs="Arial"/>
          <w:b/>
          <w:bCs/>
          <w:i/>
          <w:sz w:val="20"/>
          <w:szCs w:val="20"/>
        </w:rPr>
        <w:t xml:space="preserve">ТОП-МЕНЕДЖЕРЫ </w:t>
      </w:r>
      <w:r w:rsidR="00495221">
        <w:rPr>
          <w:rFonts w:ascii="Arial" w:hAnsi="Arial" w:cs="Arial"/>
          <w:b/>
          <w:bCs/>
          <w:i/>
          <w:sz w:val="20"/>
          <w:szCs w:val="20"/>
        </w:rPr>
        <w:t>П</w:t>
      </w:r>
      <w:r w:rsidR="00495221" w:rsidRPr="00E96E18">
        <w:rPr>
          <w:rFonts w:ascii="Arial" w:hAnsi="Arial" w:cs="Arial"/>
          <w:b/>
          <w:bCs/>
          <w:i/>
          <w:sz w:val="20"/>
          <w:szCs w:val="20"/>
        </w:rPr>
        <w:t xml:space="preserve">АО </w:t>
      </w:r>
      <w:r w:rsidRPr="00E96E18">
        <w:rPr>
          <w:rFonts w:ascii="Arial" w:hAnsi="Arial" w:cs="Arial"/>
          <w:b/>
          <w:bCs/>
          <w:i/>
          <w:sz w:val="20"/>
          <w:szCs w:val="20"/>
        </w:rPr>
        <w:t xml:space="preserve">«НК «РОСНЕФТЬ» </w:t>
      </w:r>
      <w:r w:rsidRPr="00E96E18">
        <w:t xml:space="preserve">– </w:t>
      </w:r>
      <w:r w:rsidR="00923938">
        <w:t xml:space="preserve"> первые вице-президенты </w:t>
      </w:r>
      <w:r w:rsidR="00495221">
        <w:t>ПАО </w:t>
      </w:r>
      <w:r w:rsidR="00923938">
        <w:t>«НК </w:t>
      </w:r>
      <w:r w:rsidRPr="00E96E18">
        <w:t xml:space="preserve">«Роснефть», вице-президенты </w:t>
      </w:r>
      <w:r w:rsidR="00495221">
        <w:t>П</w:t>
      </w:r>
      <w:r w:rsidR="00495221" w:rsidRPr="00E96E18">
        <w:t xml:space="preserve">АО </w:t>
      </w:r>
      <w:r w:rsidRPr="00E96E18">
        <w:t>«НК «Росне</w:t>
      </w:r>
      <w:r w:rsidR="00923938">
        <w:t xml:space="preserve">фть», главный бухгалтер </w:t>
      </w:r>
      <w:r w:rsidR="00495221">
        <w:t>ПАО </w:t>
      </w:r>
      <w:r w:rsidR="00923938">
        <w:t>«НК </w:t>
      </w:r>
      <w:r w:rsidRPr="00E96E18">
        <w:t xml:space="preserve">«Роснефть», финансовый директор </w:t>
      </w:r>
      <w:r w:rsidR="00495221">
        <w:t>П</w:t>
      </w:r>
      <w:r w:rsidR="00495221" w:rsidRPr="00E96E18">
        <w:t xml:space="preserve">АО </w:t>
      </w:r>
      <w:r w:rsidRPr="00E96E18">
        <w:t xml:space="preserve">«НК «Роснефть», советники и руководители структурных подразделений </w:t>
      </w:r>
      <w:r w:rsidR="00495221">
        <w:t>П</w:t>
      </w:r>
      <w:r w:rsidR="00495221" w:rsidRPr="00E96E18">
        <w:t xml:space="preserve">АО </w:t>
      </w:r>
      <w:r w:rsidRPr="00E96E18">
        <w:t xml:space="preserve">«НК «Роснефть» и служб </w:t>
      </w:r>
      <w:r w:rsidR="00495221">
        <w:t>П</w:t>
      </w:r>
      <w:r w:rsidR="00495221" w:rsidRPr="00E96E18">
        <w:t xml:space="preserve">АО </w:t>
      </w:r>
      <w:r w:rsidRPr="00E96E18">
        <w:t>«НК «Роснефть» в ранге вице-президентов.</w:t>
      </w:r>
    </w:p>
    <w:p w14:paraId="2F88B632" w14:textId="77777777" w:rsidR="00CC193D" w:rsidRPr="00CC193D" w:rsidRDefault="00CC193D" w:rsidP="007E07D2">
      <w:pPr>
        <w:shd w:val="clear" w:color="auto" w:fill="FFFFFF"/>
      </w:pPr>
    </w:p>
    <w:p w14:paraId="2AC273E8" w14:textId="77777777" w:rsidR="001655C3" w:rsidRDefault="001655C3" w:rsidP="001655C3">
      <w:pPr>
        <w:pStyle w:val="ac"/>
        <w:spacing w:after="0"/>
        <w:ind w:left="0"/>
      </w:pPr>
      <w:r w:rsidRPr="00615F6F">
        <w:rPr>
          <w:rFonts w:ascii="Arial" w:hAnsi="Arial" w:cs="Arial"/>
          <w:b/>
          <w:i/>
          <w:sz w:val="20"/>
          <w:szCs w:val="20"/>
        </w:rPr>
        <w:t>ЛВЖ</w:t>
      </w:r>
      <w:r>
        <w:t xml:space="preserve"> – легковоспламеняющаяся жидкость.</w:t>
      </w:r>
    </w:p>
    <w:p w14:paraId="00E559A9" w14:textId="77777777" w:rsidR="001655C3" w:rsidRDefault="001655C3" w:rsidP="001655C3">
      <w:pPr>
        <w:pStyle w:val="ac"/>
        <w:spacing w:after="0"/>
        <w:ind w:left="0"/>
      </w:pPr>
    </w:p>
    <w:p w14:paraId="79AD5BB8" w14:textId="77777777" w:rsidR="00467F28" w:rsidRDefault="00467F28" w:rsidP="00467F28">
      <w:r w:rsidRPr="00DD5AA8">
        <w:rPr>
          <w:rFonts w:ascii="Arial" w:hAnsi="Arial" w:cs="Arial"/>
          <w:b/>
          <w:i/>
          <w:caps/>
          <w:sz w:val="20"/>
          <w:szCs w:val="20"/>
        </w:rPr>
        <w:t xml:space="preserve">МЧС </w:t>
      </w:r>
      <w:r>
        <w:t xml:space="preserve">– Министерство </w:t>
      </w:r>
      <w:r w:rsidR="0010286B">
        <w:t xml:space="preserve">Российской Федерации </w:t>
      </w:r>
      <w:r>
        <w:t>по делам гражданской обороны, чрезвычайным ситуациям и ликвидации последствий стихийных бедствий.</w:t>
      </w:r>
    </w:p>
    <w:p w14:paraId="0AA48BF2" w14:textId="77777777" w:rsidR="001A6744" w:rsidRPr="00B84AB8" w:rsidRDefault="001A6744" w:rsidP="00F57C3C"/>
    <w:p w14:paraId="659989B8" w14:textId="77777777" w:rsidR="001A6744" w:rsidRPr="00B84AB8" w:rsidRDefault="001A6744" w:rsidP="001A6744">
      <w:r w:rsidRPr="00B84AB8">
        <w:rPr>
          <w:rFonts w:ascii="Arial" w:hAnsi="Arial" w:cs="Arial"/>
          <w:b/>
          <w:i/>
          <w:sz w:val="20"/>
          <w:szCs w:val="20"/>
        </w:rPr>
        <w:t xml:space="preserve">ПБОТОС – </w:t>
      </w:r>
      <w:r w:rsidRPr="00B84AB8">
        <w:t>промышленная безопасность, охрана труда и окружающей среды, включая вопросы в области пожарной, противо</w:t>
      </w:r>
      <w:r w:rsidR="005D6E6E" w:rsidRPr="00B84AB8">
        <w:t>фонтанной, морской и радиационной безопасности</w:t>
      </w:r>
      <w:r w:rsidRPr="00B84AB8">
        <w:t>.</w:t>
      </w:r>
    </w:p>
    <w:p w14:paraId="4E454AA2" w14:textId="77777777" w:rsidR="00964685" w:rsidRDefault="00964685" w:rsidP="00F57C3C"/>
    <w:p w14:paraId="534D0D2E" w14:textId="77777777" w:rsidR="00821996" w:rsidRPr="00B824BB" w:rsidRDefault="00821996" w:rsidP="00821996">
      <w:pPr>
        <w:rPr>
          <w:rStyle w:val="S4"/>
        </w:rPr>
      </w:pPr>
      <w:r w:rsidRPr="00E96E18">
        <w:rPr>
          <w:rFonts w:ascii="Arial" w:hAnsi="Arial" w:cs="Arial"/>
          <w:b/>
          <w:bCs/>
          <w:i/>
          <w:sz w:val="20"/>
          <w:szCs w:val="20"/>
        </w:rPr>
        <w:t>РУКОВОДИТЕЛИ ОГ</w:t>
      </w:r>
      <w:r>
        <w:rPr>
          <w:rFonts w:ascii="Arial" w:hAnsi="Arial" w:cs="Arial"/>
          <w:sz w:val="20"/>
          <w:szCs w:val="20"/>
        </w:rPr>
        <w:t xml:space="preserve"> </w:t>
      </w:r>
      <w:r w:rsidRPr="00F4100E">
        <w:t>–</w:t>
      </w:r>
      <w:r w:rsidRPr="00E96E18">
        <w:t xml:space="preserve"> руководители Обществ Группы и их заместители по направлениям деятельности Общества Группы.</w:t>
      </w:r>
    </w:p>
    <w:p w14:paraId="4DFF7FDE" w14:textId="77777777" w:rsidR="00821996" w:rsidRDefault="00821996" w:rsidP="00F57C3C"/>
    <w:p w14:paraId="5DD93F8A" w14:textId="2F2DCDED" w:rsidR="00964685" w:rsidRDefault="00964685" w:rsidP="00964685">
      <w:r w:rsidRPr="006D0E88">
        <w:rPr>
          <w:rFonts w:ascii="Arial" w:hAnsi="Arial" w:cs="Arial"/>
          <w:b/>
          <w:i/>
          <w:caps/>
          <w:sz w:val="20"/>
          <w:szCs w:val="20"/>
        </w:rPr>
        <w:t>структурное подразделение</w:t>
      </w:r>
      <w:r>
        <w:rPr>
          <w:rFonts w:ascii="Arial" w:hAnsi="Arial" w:cs="Arial"/>
          <w:b/>
          <w:i/>
          <w:caps/>
          <w:sz w:val="20"/>
          <w:szCs w:val="20"/>
        </w:rPr>
        <w:t xml:space="preserve"> </w:t>
      </w:r>
      <w:r>
        <w:rPr>
          <w:rFonts w:ascii="Arial" w:hAnsi="Arial" w:cs="Arial"/>
          <w:b/>
          <w:i/>
          <w:sz w:val="20"/>
          <w:szCs w:val="20"/>
        </w:rPr>
        <w:t>(СП</w:t>
      </w:r>
      <w:r>
        <w:rPr>
          <w:rFonts w:ascii="Arial" w:hAnsi="Arial" w:cs="Arial"/>
          <w:b/>
          <w:i/>
          <w:color w:val="000000"/>
          <w:sz w:val="20"/>
          <w:szCs w:val="20"/>
        </w:rPr>
        <w:t>)</w:t>
      </w:r>
      <w:r>
        <w:rPr>
          <w:rFonts w:ascii="Arial" w:hAnsi="Arial" w:cs="Arial"/>
          <w:b/>
          <w:i/>
          <w:sz w:val="20"/>
          <w:szCs w:val="20"/>
        </w:rPr>
        <w:t xml:space="preserve"> </w:t>
      </w:r>
      <w:r>
        <w:t xml:space="preserve">– структурное </w:t>
      </w:r>
      <w:r w:rsidRPr="00210488">
        <w:t>подразделение</w:t>
      </w:r>
      <w:r w:rsidR="00CF2BDB" w:rsidRPr="00CF2BDB">
        <w:t xml:space="preserve"> </w:t>
      </w:r>
      <w:r w:rsidR="00495221">
        <w:t>ПАО </w:t>
      </w:r>
      <w:r w:rsidR="00CF2BDB" w:rsidRPr="003255D6">
        <w:t>НК</w:t>
      </w:r>
      <w:r w:rsidR="00923938">
        <w:t> </w:t>
      </w:r>
      <w:r w:rsidR="00CF2BDB" w:rsidRPr="003255D6">
        <w:t>«Роснефть»</w:t>
      </w:r>
      <w:r w:rsidR="00CF2BDB">
        <w:t xml:space="preserve"> </w:t>
      </w:r>
      <w:r w:rsidR="00D27337">
        <w:t xml:space="preserve">или Общества Группы </w:t>
      </w:r>
      <w:r w:rsidRPr="00210488">
        <w:t>с самостоятельными функциями, задачами и ответственностью в рамках сво</w:t>
      </w:r>
      <w:r>
        <w:t>ей</w:t>
      </w:r>
      <w:r w:rsidRPr="00210488">
        <w:t xml:space="preserve"> компетенци</w:t>
      </w:r>
      <w:r>
        <w:t>и, определ</w:t>
      </w:r>
      <w:r w:rsidR="00CF2BDB">
        <w:t>енное</w:t>
      </w:r>
      <w:r>
        <w:t xml:space="preserve"> </w:t>
      </w:r>
      <w:r w:rsidR="00CF2BDB">
        <w:t>П</w:t>
      </w:r>
      <w:r>
        <w:t>оложением о структурном подразделении.</w:t>
      </w:r>
    </w:p>
    <w:bookmarkEnd w:id="97"/>
    <w:p w14:paraId="72676D71" w14:textId="77777777" w:rsidR="001A6744" w:rsidRDefault="001A6744" w:rsidP="00F57C3C"/>
    <w:p w14:paraId="04DE7FDD" w14:textId="77777777" w:rsidR="00DE2045" w:rsidRDefault="00DE2045" w:rsidP="00F57C3C"/>
    <w:p w14:paraId="66DC05D8" w14:textId="77777777" w:rsidR="00D30A83" w:rsidRDefault="00D30A83" w:rsidP="00203E17">
      <w:pPr>
        <w:outlineLvl w:val="0"/>
        <w:rPr>
          <w:rFonts w:ascii="Arial" w:hAnsi="Arial" w:cs="Arial"/>
          <w:b/>
          <w:i/>
          <w:sz w:val="20"/>
          <w:szCs w:val="20"/>
        </w:rPr>
        <w:sectPr w:rsidR="00D30A83" w:rsidSect="00A10937">
          <w:headerReference w:type="default" r:id="rId17"/>
          <w:pgSz w:w="11906" w:h="16838" w:code="9"/>
          <w:pgMar w:top="510" w:right="1021" w:bottom="567" w:left="1247" w:header="737" w:footer="680" w:gutter="0"/>
          <w:cols w:space="708"/>
          <w:docGrid w:linePitch="360"/>
        </w:sectPr>
      </w:pPr>
    </w:p>
    <w:p w14:paraId="21D91107" w14:textId="77777777" w:rsidR="00B73D0D" w:rsidRPr="001A0424" w:rsidRDefault="00B73D0D" w:rsidP="00F57C3C">
      <w:pPr>
        <w:pStyle w:val="S1"/>
      </w:pPr>
      <w:bookmarkStart w:id="98" w:name="_Toc246831207"/>
      <w:bookmarkStart w:id="99" w:name="_Toc30780309"/>
      <w:bookmarkEnd w:id="92"/>
      <w:r w:rsidRPr="001A0424">
        <w:t>ОБЩИЕ ПОЛОЖЕНИЯ</w:t>
      </w:r>
      <w:bookmarkEnd w:id="98"/>
      <w:bookmarkEnd w:id="99"/>
    </w:p>
    <w:p w14:paraId="1F6F000E" w14:textId="77777777" w:rsidR="00D73E3B" w:rsidRPr="001A0424" w:rsidRDefault="00D73E3B" w:rsidP="001A0424"/>
    <w:p w14:paraId="0061C9A5" w14:textId="77777777" w:rsidR="00D73E3B" w:rsidRPr="001A0424" w:rsidRDefault="00D73E3B" w:rsidP="001A0424"/>
    <w:p w14:paraId="42816707" w14:textId="77777777" w:rsidR="002620B1" w:rsidRPr="000F79B2" w:rsidRDefault="002620B1" w:rsidP="002620B1">
      <w:pPr>
        <w:numPr>
          <w:ilvl w:val="1"/>
          <w:numId w:val="29"/>
        </w:numPr>
        <w:suppressAutoHyphens/>
        <w:ind w:left="0" w:firstLine="0"/>
      </w:pPr>
      <w:r w:rsidRPr="000F79B2">
        <w:t xml:space="preserve">Все работники </w:t>
      </w:r>
      <w:r w:rsidR="006D0B9C">
        <w:t>Компании</w:t>
      </w:r>
      <w:r w:rsidR="006D0B9C" w:rsidRPr="000F79B2">
        <w:t xml:space="preserve"> </w:t>
      </w:r>
      <w:r w:rsidRPr="000F79B2">
        <w:t xml:space="preserve">должны допускаться к работе на объектах </w:t>
      </w:r>
      <w:r w:rsidR="00495221">
        <w:t>П</w:t>
      </w:r>
      <w:r w:rsidR="00495221" w:rsidRPr="000F79B2">
        <w:t>АО</w:t>
      </w:r>
      <w:r w:rsidR="00495221">
        <w:t> </w:t>
      </w:r>
      <w:r w:rsidRPr="000F79B2">
        <w:t>«НК</w:t>
      </w:r>
      <w:r w:rsidR="00B824BB">
        <w:t> </w:t>
      </w:r>
      <w:r w:rsidRPr="000F79B2">
        <w:t>«Роснефть» и ОГ после прохождения обучения мерам пожарной безопасности.</w:t>
      </w:r>
    </w:p>
    <w:p w14:paraId="795A5833" w14:textId="77777777" w:rsidR="002620B1" w:rsidRPr="000F79B2" w:rsidRDefault="002620B1" w:rsidP="002620B1">
      <w:pPr>
        <w:suppressAutoHyphens/>
      </w:pPr>
    </w:p>
    <w:p w14:paraId="19F690E5" w14:textId="77777777" w:rsidR="002620B1" w:rsidRPr="000F79B2" w:rsidRDefault="002620B1" w:rsidP="002620B1">
      <w:pPr>
        <w:numPr>
          <w:ilvl w:val="1"/>
          <w:numId w:val="29"/>
        </w:numPr>
        <w:suppressAutoHyphens/>
        <w:ind w:left="0" w:firstLine="0"/>
      </w:pPr>
      <w:r w:rsidRPr="000F79B2">
        <w:t xml:space="preserve">Обучение работников </w:t>
      </w:r>
      <w:r w:rsidR="00D7474F">
        <w:t>Компании</w:t>
      </w:r>
      <w:r w:rsidR="00D7474F" w:rsidRPr="000F79B2">
        <w:t xml:space="preserve"> </w:t>
      </w:r>
      <w:r w:rsidRPr="000F79B2">
        <w:t>мерам пожарной безопасности осуществляется путём проведения противопожарного инструктажа и прохождения пожарно-технического минимума.</w:t>
      </w:r>
    </w:p>
    <w:p w14:paraId="2321581E" w14:textId="77777777" w:rsidR="00306B07" w:rsidRDefault="00306B07" w:rsidP="00F26E4A">
      <w:pPr>
        <w:suppressAutoHyphens/>
      </w:pPr>
    </w:p>
    <w:p w14:paraId="513E2FD8" w14:textId="77777777" w:rsidR="007C3D60" w:rsidRDefault="007C3D60" w:rsidP="00F26E4A">
      <w:pPr>
        <w:numPr>
          <w:ilvl w:val="1"/>
          <w:numId w:val="29"/>
        </w:numPr>
        <w:suppressAutoHyphens/>
        <w:ind w:left="0" w:firstLine="0"/>
      </w:pPr>
      <w:r w:rsidRPr="00F26E4A">
        <w:t xml:space="preserve">Ответственность за организацию и своевременность обучения в области пожарной безопасности и проверку знаний </w:t>
      </w:r>
      <w:r w:rsidR="00A9052F" w:rsidRPr="00F26E4A">
        <w:t>требований</w:t>
      </w:r>
      <w:r w:rsidRPr="00F26E4A">
        <w:t xml:space="preserve"> пожарной безопасности работников </w:t>
      </w:r>
      <w:r w:rsidR="00495221">
        <w:t>ПАО </w:t>
      </w:r>
      <w:r w:rsidR="00E65406">
        <w:t>«НК</w:t>
      </w:r>
      <w:r w:rsidR="00B824BB">
        <w:t> </w:t>
      </w:r>
      <w:r w:rsidR="00E7773A">
        <w:t>«Роснефть»</w:t>
      </w:r>
      <w:r w:rsidR="00E65406">
        <w:t xml:space="preserve"> </w:t>
      </w:r>
      <w:r w:rsidRPr="00F26E4A">
        <w:t xml:space="preserve">несут </w:t>
      </w:r>
      <w:r w:rsidR="005B32F5" w:rsidRPr="00F26E4A">
        <w:t xml:space="preserve">должностные лица, на которых </w:t>
      </w:r>
      <w:r w:rsidR="00F34F94">
        <w:t>п</w:t>
      </w:r>
      <w:r w:rsidR="005B32F5" w:rsidRPr="00F26E4A">
        <w:t xml:space="preserve">риказом </w:t>
      </w:r>
      <w:r w:rsidR="00E65406">
        <w:t>или ины</w:t>
      </w:r>
      <w:r w:rsidR="00E7773A">
        <w:t>м</w:t>
      </w:r>
      <w:r w:rsidR="00E65406">
        <w:t xml:space="preserve"> распорядительным документом </w:t>
      </w:r>
      <w:r w:rsidR="00495221">
        <w:t xml:space="preserve">ПАО </w:t>
      </w:r>
      <w:r w:rsidR="008763CC">
        <w:t xml:space="preserve">«НК «Роснефть» </w:t>
      </w:r>
      <w:r w:rsidR="00797713" w:rsidRPr="00F26E4A">
        <w:t xml:space="preserve"> возложены эти обязанности, а в </w:t>
      </w:r>
      <w:r w:rsidR="00740057">
        <w:t>ОГ</w:t>
      </w:r>
      <w:r w:rsidR="00740057" w:rsidRPr="00F26E4A">
        <w:t xml:space="preserve"> </w:t>
      </w:r>
      <w:r w:rsidR="00D7474F">
        <w:t>–</w:t>
      </w:r>
      <w:r w:rsidR="00797713" w:rsidRPr="00F26E4A">
        <w:t xml:space="preserve"> </w:t>
      </w:r>
      <w:r w:rsidR="00D7474F">
        <w:t>руководители ОГ</w:t>
      </w:r>
      <w:r w:rsidRPr="00F26E4A">
        <w:t>.</w:t>
      </w:r>
    </w:p>
    <w:p w14:paraId="59BE4D1B" w14:textId="77777777" w:rsidR="007C3D60" w:rsidRDefault="007C3D60" w:rsidP="00F57C3C">
      <w:pPr>
        <w:pStyle w:val="ConsPlusNormal"/>
        <w:widowControl/>
        <w:suppressAutoHyphens/>
        <w:ind w:firstLine="0"/>
        <w:jc w:val="both"/>
        <w:rPr>
          <w:rFonts w:ascii="Times New Roman" w:hAnsi="Times New Roman"/>
          <w:sz w:val="24"/>
          <w:szCs w:val="24"/>
        </w:rPr>
      </w:pPr>
    </w:p>
    <w:p w14:paraId="74A0E444" w14:textId="77777777" w:rsidR="007C3D60" w:rsidRDefault="007C3D60" w:rsidP="00F26E4A">
      <w:pPr>
        <w:numPr>
          <w:ilvl w:val="1"/>
          <w:numId w:val="29"/>
        </w:numPr>
        <w:suppressAutoHyphens/>
        <w:ind w:left="0" w:firstLine="0"/>
      </w:pPr>
      <w:r w:rsidRPr="00F16341">
        <w:t>Контроль за организацией обучения мерам пожарной без</w:t>
      </w:r>
      <w:r>
        <w:t xml:space="preserve">опасности работников </w:t>
      </w:r>
      <w:r w:rsidR="00D7474F">
        <w:t>Компании</w:t>
      </w:r>
      <w:r w:rsidR="00DD74FA">
        <w:t xml:space="preserve"> </w:t>
      </w:r>
      <w:r w:rsidRPr="00F16341">
        <w:t xml:space="preserve">осуществляют </w:t>
      </w:r>
      <w:r w:rsidR="00653F80">
        <w:t xml:space="preserve">должностные лица </w:t>
      </w:r>
      <w:r w:rsidR="005F5CCC">
        <w:t>Компании</w:t>
      </w:r>
      <w:r w:rsidR="00653F80">
        <w:t xml:space="preserve">, </w:t>
      </w:r>
      <w:r w:rsidR="000F7371">
        <w:t xml:space="preserve">на которых возложены полномочия </w:t>
      </w:r>
      <w:r w:rsidR="00653F80">
        <w:t xml:space="preserve"> по осуществлению </w:t>
      </w:r>
      <w:r w:rsidRPr="00F16341">
        <w:t>пожарного надзора</w:t>
      </w:r>
      <w:r w:rsidR="00797713">
        <w:t xml:space="preserve"> на объектах </w:t>
      </w:r>
      <w:r w:rsidR="00495221">
        <w:t xml:space="preserve">ПАО </w:t>
      </w:r>
      <w:r w:rsidR="00247A8C">
        <w:t>«</w:t>
      </w:r>
      <w:r w:rsidR="004D746A">
        <w:t>НК</w:t>
      </w:r>
      <w:r w:rsidR="00247A8C">
        <w:t xml:space="preserve"> «Роснефть»</w:t>
      </w:r>
      <w:r w:rsidR="004D746A">
        <w:t xml:space="preserve"> и ОГ</w:t>
      </w:r>
      <w:r w:rsidR="00247A8C">
        <w:t>, в соответствии со Стандартом Компании «Организация и осуществление пожарного надзора на объектах Компании» № П3-05 С-0102</w:t>
      </w:r>
      <w:r w:rsidRPr="00F16341">
        <w:t>.</w:t>
      </w:r>
    </w:p>
    <w:p w14:paraId="5B61EE47" w14:textId="77777777" w:rsidR="008866B0" w:rsidRDefault="008866B0" w:rsidP="008866B0">
      <w:pPr>
        <w:suppressAutoHyphens/>
      </w:pPr>
    </w:p>
    <w:p w14:paraId="56FEF115" w14:textId="77777777" w:rsidR="00B824BB" w:rsidRDefault="00B824BB" w:rsidP="000F389B">
      <w:pPr>
        <w:pStyle w:val="1"/>
        <w:numPr>
          <w:ilvl w:val="0"/>
          <w:numId w:val="0"/>
        </w:numPr>
        <w:spacing w:before="0" w:after="0"/>
        <w:outlineLvl w:val="9"/>
        <w:sectPr w:rsidR="00B824BB" w:rsidSect="00A10937">
          <w:headerReference w:type="even" r:id="rId18"/>
          <w:headerReference w:type="default" r:id="rId19"/>
          <w:headerReference w:type="first" r:id="rId20"/>
          <w:pgSz w:w="11906" w:h="16838" w:code="9"/>
          <w:pgMar w:top="510" w:right="1021" w:bottom="567" w:left="1247" w:header="737" w:footer="680" w:gutter="0"/>
          <w:cols w:space="708"/>
          <w:docGrid w:linePitch="360"/>
        </w:sectPr>
      </w:pPr>
    </w:p>
    <w:p w14:paraId="0D73A3ED" w14:textId="77777777" w:rsidR="00B73D0D" w:rsidRPr="00B63EE8" w:rsidRDefault="00C31BD5" w:rsidP="00F57C3C">
      <w:pPr>
        <w:pStyle w:val="S1"/>
      </w:pPr>
      <w:bookmarkStart w:id="100" w:name="_Toc30780310"/>
      <w:r>
        <w:rPr>
          <w:caps w:val="0"/>
        </w:rPr>
        <w:t>ПРОТИВОПОЖАРНЫЙ ИНСТРУКТАЖ</w:t>
      </w:r>
      <w:bookmarkEnd w:id="100"/>
    </w:p>
    <w:p w14:paraId="286460CA" w14:textId="77777777" w:rsidR="00F11C02" w:rsidRDefault="00F11C02" w:rsidP="002A11A4"/>
    <w:p w14:paraId="2DE1E6DF" w14:textId="77777777" w:rsidR="00812ED7" w:rsidRDefault="00812ED7" w:rsidP="002A11A4"/>
    <w:p w14:paraId="4E62C969" w14:textId="77777777" w:rsidR="00E922CD" w:rsidRDefault="00E922CD" w:rsidP="00F26E4A">
      <w:pPr>
        <w:numPr>
          <w:ilvl w:val="1"/>
          <w:numId w:val="30"/>
        </w:numPr>
        <w:suppressAutoHyphens/>
        <w:ind w:left="0" w:firstLine="0"/>
      </w:pPr>
      <w:bookmarkStart w:id="101" w:name="_Toc245036831"/>
      <w:r w:rsidRPr="00B774A2">
        <w:t xml:space="preserve">Противопожарный инструктаж проводится с целью доведения до работников </w:t>
      </w:r>
      <w:r w:rsidR="00D27337">
        <w:t xml:space="preserve">Компании </w:t>
      </w:r>
      <w:r w:rsidRPr="002B15EA">
        <w:t>основных требований пожарной безопасности</w:t>
      </w:r>
      <w:r>
        <w:t>,</w:t>
      </w:r>
      <w:r w:rsidRPr="00B774A2">
        <w:t xml:space="preserve"> изучения пожарной опасности технологических процессов производств и оборудования, средств противопожарной защиты, а также их действий в случае возникновения пожара.</w:t>
      </w:r>
    </w:p>
    <w:p w14:paraId="3ED5972A" w14:textId="77777777" w:rsidR="00B824BB" w:rsidRDefault="00B824BB" w:rsidP="00E922CD">
      <w:pPr>
        <w:pStyle w:val="ConsPlusNormal"/>
        <w:widowControl/>
        <w:suppressAutoHyphens/>
        <w:ind w:firstLine="0"/>
        <w:jc w:val="both"/>
        <w:rPr>
          <w:rFonts w:ascii="Times New Roman" w:hAnsi="Times New Roman" w:cs="Times New Roman"/>
          <w:sz w:val="24"/>
          <w:szCs w:val="24"/>
        </w:rPr>
      </w:pPr>
    </w:p>
    <w:p w14:paraId="2314EDD1" w14:textId="77777777" w:rsidR="006079C3" w:rsidRPr="006079C3" w:rsidRDefault="006079C3" w:rsidP="00E922CD">
      <w:pPr>
        <w:pStyle w:val="ConsPlusNormal"/>
        <w:widowControl/>
        <w:suppressAutoHyphens/>
        <w:ind w:firstLine="0"/>
        <w:jc w:val="both"/>
        <w:rPr>
          <w:rFonts w:ascii="Times New Roman" w:hAnsi="Times New Roman" w:cs="Times New Roman"/>
          <w:sz w:val="24"/>
          <w:szCs w:val="24"/>
        </w:rPr>
      </w:pPr>
      <w:r w:rsidRPr="006079C3">
        <w:rPr>
          <w:rFonts w:ascii="Times New Roman" w:hAnsi="Times New Roman" w:cs="Times New Roman"/>
          <w:sz w:val="24"/>
          <w:szCs w:val="24"/>
        </w:rPr>
        <w:t xml:space="preserve">Допускается проведение </w:t>
      </w:r>
      <w:r>
        <w:rPr>
          <w:rFonts w:ascii="Times New Roman" w:hAnsi="Times New Roman" w:cs="Times New Roman"/>
          <w:sz w:val="24"/>
          <w:szCs w:val="24"/>
        </w:rPr>
        <w:t>в</w:t>
      </w:r>
      <w:r w:rsidRPr="006079C3">
        <w:rPr>
          <w:rFonts w:ascii="Times New Roman" w:hAnsi="Times New Roman" w:cs="Times New Roman"/>
          <w:sz w:val="24"/>
          <w:szCs w:val="24"/>
        </w:rPr>
        <w:t xml:space="preserve"> </w:t>
      </w:r>
      <w:r w:rsidR="00D27337">
        <w:rPr>
          <w:rFonts w:ascii="Times New Roman" w:hAnsi="Times New Roman" w:cs="Times New Roman"/>
          <w:sz w:val="24"/>
          <w:szCs w:val="24"/>
        </w:rPr>
        <w:t>Компании</w:t>
      </w:r>
      <w:r w:rsidR="00D27337" w:rsidRPr="006079C3">
        <w:rPr>
          <w:rFonts w:ascii="Times New Roman" w:hAnsi="Times New Roman" w:cs="Times New Roman"/>
          <w:sz w:val="24"/>
          <w:szCs w:val="24"/>
        </w:rPr>
        <w:t xml:space="preserve"> </w:t>
      </w:r>
      <w:r w:rsidRPr="006079C3">
        <w:rPr>
          <w:rFonts w:ascii="Times New Roman" w:hAnsi="Times New Roman" w:cs="Times New Roman"/>
          <w:sz w:val="24"/>
          <w:szCs w:val="24"/>
        </w:rPr>
        <w:t>противопожарн</w:t>
      </w:r>
      <w:r>
        <w:rPr>
          <w:rFonts w:ascii="Times New Roman" w:hAnsi="Times New Roman" w:cs="Times New Roman"/>
          <w:sz w:val="24"/>
          <w:szCs w:val="24"/>
        </w:rPr>
        <w:t>ых</w:t>
      </w:r>
      <w:r w:rsidRPr="006079C3">
        <w:rPr>
          <w:rFonts w:ascii="Times New Roman" w:hAnsi="Times New Roman" w:cs="Times New Roman"/>
          <w:sz w:val="24"/>
          <w:szCs w:val="24"/>
        </w:rPr>
        <w:t xml:space="preserve"> инструктаж</w:t>
      </w:r>
      <w:r>
        <w:rPr>
          <w:rFonts w:ascii="Times New Roman" w:hAnsi="Times New Roman" w:cs="Times New Roman"/>
          <w:sz w:val="24"/>
          <w:szCs w:val="24"/>
        </w:rPr>
        <w:t>ей</w:t>
      </w:r>
      <w:r w:rsidRPr="006079C3">
        <w:rPr>
          <w:rFonts w:ascii="Times New Roman" w:hAnsi="Times New Roman" w:cs="Times New Roman"/>
          <w:sz w:val="24"/>
          <w:szCs w:val="24"/>
        </w:rPr>
        <w:t xml:space="preserve"> организацией, на котор</w:t>
      </w:r>
      <w:r w:rsidR="00EF128B">
        <w:rPr>
          <w:rFonts w:ascii="Times New Roman" w:hAnsi="Times New Roman" w:cs="Times New Roman"/>
          <w:sz w:val="24"/>
          <w:szCs w:val="24"/>
        </w:rPr>
        <w:t>ую</w:t>
      </w:r>
      <w:r w:rsidRPr="006079C3">
        <w:rPr>
          <w:rFonts w:ascii="Times New Roman" w:hAnsi="Times New Roman" w:cs="Times New Roman"/>
          <w:sz w:val="24"/>
          <w:szCs w:val="24"/>
        </w:rPr>
        <w:t xml:space="preserve"> в соответствии с договором оказания услуг по предупреждению и тушению пожаров возложена обязанность по </w:t>
      </w:r>
      <w:r>
        <w:rPr>
          <w:rFonts w:ascii="Times New Roman" w:hAnsi="Times New Roman" w:cs="Times New Roman"/>
          <w:sz w:val="24"/>
          <w:szCs w:val="24"/>
        </w:rPr>
        <w:t xml:space="preserve">их </w:t>
      </w:r>
      <w:r w:rsidRPr="006079C3">
        <w:rPr>
          <w:rFonts w:ascii="Times New Roman" w:hAnsi="Times New Roman" w:cs="Times New Roman"/>
          <w:sz w:val="24"/>
          <w:szCs w:val="24"/>
        </w:rPr>
        <w:t>проведению.</w:t>
      </w:r>
    </w:p>
    <w:p w14:paraId="74F4304E" w14:textId="77777777" w:rsidR="006079C3" w:rsidRDefault="006079C3" w:rsidP="00E922CD">
      <w:pPr>
        <w:pStyle w:val="ConsPlusNormal"/>
        <w:widowControl/>
        <w:suppressAutoHyphens/>
        <w:ind w:firstLine="0"/>
        <w:jc w:val="both"/>
        <w:rPr>
          <w:rFonts w:ascii="Times New Roman" w:hAnsi="Times New Roman"/>
          <w:sz w:val="24"/>
          <w:szCs w:val="24"/>
        </w:rPr>
      </w:pPr>
    </w:p>
    <w:p w14:paraId="56EE282E" w14:textId="77777777" w:rsidR="00C1035C" w:rsidRPr="00B84AB8" w:rsidRDefault="00C1035C" w:rsidP="00F26E4A">
      <w:pPr>
        <w:numPr>
          <w:ilvl w:val="1"/>
          <w:numId w:val="30"/>
        </w:numPr>
        <w:suppressAutoHyphens/>
        <w:ind w:left="0" w:firstLine="0"/>
      </w:pPr>
      <w:r w:rsidRPr="00B84AB8">
        <w:t xml:space="preserve">При проведении противопожарного инструктажа следует учитывать специфику деятельности </w:t>
      </w:r>
      <w:r w:rsidR="000E2D43" w:rsidRPr="00E369CB">
        <w:t>СП</w:t>
      </w:r>
      <w:r w:rsidRPr="00E369CB">
        <w:t xml:space="preserve"> </w:t>
      </w:r>
      <w:r w:rsidR="00E369CB">
        <w:t xml:space="preserve">и </w:t>
      </w:r>
      <w:r w:rsidR="00740057" w:rsidRPr="00E369CB">
        <w:t>ОГ</w:t>
      </w:r>
      <w:r w:rsidRPr="00E369CB">
        <w:t>.</w:t>
      </w:r>
    </w:p>
    <w:p w14:paraId="098852B1" w14:textId="77777777" w:rsidR="00445BCF" w:rsidRPr="00B84AB8" w:rsidRDefault="00445BCF" w:rsidP="00E922CD">
      <w:pPr>
        <w:pStyle w:val="ConsPlusNormal"/>
        <w:widowControl/>
        <w:suppressAutoHyphens/>
        <w:ind w:firstLine="0"/>
        <w:jc w:val="both"/>
        <w:rPr>
          <w:rFonts w:ascii="Times New Roman" w:hAnsi="Times New Roman"/>
          <w:sz w:val="24"/>
          <w:szCs w:val="24"/>
        </w:rPr>
      </w:pPr>
    </w:p>
    <w:p w14:paraId="4DD90BF1" w14:textId="77777777" w:rsidR="00E922CD" w:rsidRDefault="00E922CD" w:rsidP="00F26E4A">
      <w:pPr>
        <w:numPr>
          <w:ilvl w:val="1"/>
          <w:numId w:val="30"/>
        </w:numPr>
        <w:suppressAutoHyphens/>
        <w:ind w:left="0" w:firstLine="0"/>
      </w:pPr>
      <w:r w:rsidRPr="00B774A2">
        <w:t xml:space="preserve">Проведение противопожарного инструктажа включает в себя ознакомление работников </w:t>
      </w:r>
      <w:r w:rsidR="00D27337">
        <w:t xml:space="preserve">Компании </w:t>
      </w:r>
      <w:r w:rsidRPr="00B774A2">
        <w:t>с:</w:t>
      </w:r>
    </w:p>
    <w:p w14:paraId="1AAC0CDF" w14:textId="77777777" w:rsidR="00060348" w:rsidRPr="00F57C3C" w:rsidRDefault="00060348"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правилами содержания территории, зданий (сооружений) и помещений, в том числе эвакуационных путей, наружного и внутреннего водопровода, систем оповещения о пожаре и управления процессом эвакуации людей;</w:t>
      </w:r>
    </w:p>
    <w:p w14:paraId="55768534" w14:textId="77777777" w:rsidR="00060348" w:rsidRPr="00F57C3C" w:rsidRDefault="00060348"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требованиями пожарной безопасности, исходя из специфики пожарной опасности технологических процессов, производств и объектов;</w:t>
      </w:r>
    </w:p>
    <w:p w14:paraId="3EE0EC97" w14:textId="77777777" w:rsidR="00060348" w:rsidRPr="00F57C3C" w:rsidRDefault="00060348"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мероприятиями по обеспечению пожарной безопасности при эксплуатации зданий (сооружений), оборудования, производстве пожароопасных работ;</w:t>
      </w:r>
    </w:p>
    <w:p w14:paraId="55E12862" w14:textId="77777777" w:rsidR="00060348" w:rsidRPr="00F57C3C" w:rsidRDefault="00060348"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правилами применения открытого огня и проведения огневых работ;</w:t>
      </w:r>
    </w:p>
    <w:p w14:paraId="39D7150A" w14:textId="77777777" w:rsidR="00060348" w:rsidRPr="00F57C3C" w:rsidRDefault="00060348"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обязанностями и действиями работников при пожаре, правилами вызова пожарной охраны, правилами применения средств пожаротушения и установок пожарной автоматики.</w:t>
      </w:r>
    </w:p>
    <w:p w14:paraId="0B4EE785" w14:textId="77777777" w:rsidR="00060348" w:rsidRDefault="00060348" w:rsidP="00E922CD">
      <w:pPr>
        <w:pStyle w:val="ConsPlusNormal"/>
        <w:widowControl/>
        <w:suppressAutoHyphens/>
        <w:ind w:firstLine="0"/>
        <w:jc w:val="both"/>
        <w:rPr>
          <w:rFonts w:ascii="Times New Roman" w:hAnsi="Times New Roman" w:cs="Times New Roman"/>
          <w:sz w:val="24"/>
          <w:szCs w:val="24"/>
        </w:rPr>
      </w:pPr>
    </w:p>
    <w:p w14:paraId="6D148659" w14:textId="77777777" w:rsidR="00E922CD" w:rsidRDefault="00E922CD" w:rsidP="00F26E4A">
      <w:pPr>
        <w:numPr>
          <w:ilvl w:val="1"/>
          <w:numId w:val="30"/>
        </w:numPr>
        <w:suppressAutoHyphens/>
        <w:ind w:left="0" w:firstLine="0"/>
      </w:pPr>
      <w:r w:rsidRPr="00B774A2">
        <w:t>По характеру и времени проведения противопожарный инструктаж подразделяется на: вводный, первичный на рабочем месте, повторный, внеплановый и целевой.</w:t>
      </w:r>
    </w:p>
    <w:p w14:paraId="4772E48A" w14:textId="77777777" w:rsidR="00A12604" w:rsidRPr="00B774A2" w:rsidRDefault="00A12604" w:rsidP="00E922CD">
      <w:pPr>
        <w:pStyle w:val="ConsPlusNormal"/>
        <w:widowControl/>
        <w:suppressAutoHyphens/>
        <w:ind w:firstLine="0"/>
        <w:jc w:val="both"/>
        <w:rPr>
          <w:rFonts w:ascii="Times New Roman" w:hAnsi="Times New Roman" w:cs="Times New Roman"/>
          <w:sz w:val="24"/>
          <w:szCs w:val="24"/>
        </w:rPr>
      </w:pPr>
    </w:p>
    <w:p w14:paraId="1DB664AA" w14:textId="77777777" w:rsidR="004F21EA" w:rsidRDefault="00E922CD" w:rsidP="00F26E4A">
      <w:pPr>
        <w:numPr>
          <w:ilvl w:val="1"/>
          <w:numId w:val="30"/>
        </w:numPr>
        <w:suppressAutoHyphens/>
        <w:ind w:left="0" w:firstLine="0"/>
      </w:pPr>
      <w:r w:rsidRPr="00B774A2">
        <w:t xml:space="preserve">О проведении вводного, первичного, повторного, внепланового,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 </w:t>
      </w:r>
      <w:r w:rsidRPr="00F26E4A">
        <w:t>(</w:t>
      </w:r>
      <w:hyperlink w:anchor="_ПРИЛОЖЕНИЕ_1._ПРИМЕРНОЕ" w:history="1">
        <w:r w:rsidR="003F46EF" w:rsidRPr="00F90891">
          <w:rPr>
            <w:color w:val="0000FF"/>
            <w:u w:val="single"/>
          </w:rPr>
          <w:t>П</w:t>
        </w:r>
        <w:r w:rsidRPr="00F90891">
          <w:rPr>
            <w:color w:val="0000FF"/>
            <w:u w:val="single"/>
          </w:rPr>
          <w:t>риложение</w:t>
        </w:r>
        <w:r w:rsidR="003F46EF" w:rsidRPr="00F90891">
          <w:rPr>
            <w:color w:val="0000FF"/>
            <w:u w:val="single"/>
          </w:rPr>
          <w:t> </w:t>
        </w:r>
        <w:r w:rsidRPr="00F90891">
          <w:rPr>
            <w:color w:val="0000FF"/>
            <w:u w:val="single"/>
          </w:rPr>
          <w:t>1</w:t>
        </w:r>
      </w:hyperlink>
      <w:r w:rsidRPr="00B774A2">
        <w:t>).</w:t>
      </w:r>
      <w:r w:rsidR="00FB5985">
        <w:t xml:space="preserve"> </w:t>
      </w:r>
    </w:p>
    <w:p w14:paraId="7940A220" w14:textId="77777777" w:rsidR="00426624" w:rsidRPr="00F90891" w:rsidRDefault="00426624" w:rsidP="00F90891"/>
    <w:p w14:paraId="3F9893B2" w14:textId="77777777" w:rsidR="00FB5985" w:rsidRPr="007B5EA7" w:rsidRDefault="00FB5985" w:rsidP="00F26E4A">
      <w:pPr>
        <w:numPr>
          <w:ilvl w:val="1"/>
          <w:numId w:val="30"/>
        </w:numPr>
        <w:suppressAutoHyphens/>
        <w:ind w:left="0" w:firstLine="0"/>
      </w:pPr>
      <w:r w:rsidRPr="007B5EA7">
        <w:t xml:space="preserve">Хранение журнала учёта проведения инструктажей осуществляется </w:t>
      </w:r>
      <w:r w:rsidR="00704137" w:rsidRPr="007B5EA7">
        <w:t xml:space="preserve">у </w:t>
      </w:r>
      <w:r w:rsidR="00EF128B">
        <w:t xml:space="preserve">должностного </w:t>
      </w:r>
      <w:r w:rsidR="00704137" w:rsidRPr="007B5EA7">
        <w:t>лица</w:t>
      </w:r>
      <w:r w:rsidR="00EF128B">
        <w:t xml:space="preserve">, </w:t>
      </w:r>
      <w:r w:rsidR="00704137" w:rsidRPr="007B5EA7">
        <w:t xml:space="preserve">ответственного за проведение </w:t>
      </w:r>
      <w:r w:rsidR="00EF128B">
        <w:t xml:space="preserve">противопожарных инструктажей </w:t>
      </w:r>
      <w:r w:rsidRPr="007B5EA7">
        <w:t xml:space="preserve">в </w:t>
      </w:r>
      <w:r w:rsidR="00030AA8">
        <w:t>СП</w:t>
      </w:r>
      <w:r w:rsidR="00912004">
        <w:t xml:space="preserve"> или ОГ</w:t>
      </w:r>
      <w:r w:rsidR="00EF128B">
        <w:t>,</w:t>
      </w:r>
      <w:r w:rsidRPr="007B5EA7">
        <w:t xml:space="preserve"> </w:t>
      </w:r>
      <w:r w:rsidR="0013532F">
        <w:t xml:space="preserve">или </w:t>
      </w:r>
      <w:r w:rsidR="00704137">
        <w:t xml:space="preserve">в </w:t>
      </w:r>
      <w:r w:rsidR="0013532F">
        <w:t>подразделении</w:t>
      </w:r>
      <w:r w:rsidR="00704137">
        <w:t xml:space="preserve"> организации</w:t>
      </w:r>
      <w:r w:rsidR="0013532F">
        <w:t xml:space="preserve">, </w:t>
      </w:r>
      <w:r w:rsidR="00704137">
        <w:t xml:space="preserve">на </w:t>
      </w:r>
      <w:r w:rsidR="00EF128B" w:rsidRPr="006079C3">
        <w:t>котор</w:t>
      </w:r>
      <w:r w:rsidR="00EF128B">
        <w:t>ую</w:t>
      </w:r>
      <w:r w:rsidR="00EF128B" w:rsidRPr="006079C3">
        <w:t xml:space="preserve"> в соответствии с договором оказания услуг по предупреждению и тушению пожаров возложена обязанность по </w:t>
      </w:r>
      <w:r w:rsidR="00EF128B">
        <w:t xml:space="preserve">их </w:t>
      </w:r>
      <w:r w:rsidR="00EF128B" w:rsidRPr="006079C3">
        <w:t>проведению</w:t>
      </w:r>
      <w:r w:rsidR="004F21EA" w:rsidRPr="007B5EA7">
        <w:t>.</w:t>
      </w:r>
    </w:p>
    <w:p w14:paraId="5B66E70F" w14:textId="77777777" w:rsidR="00FB5985" w:rsidRPr="006E6DB2" w:rsidRDefault="00FB5985" w:rsidP="00F57C3C"/>
    <w:p w14:paraId="15BB0AA9" w14:textId="77777777" w:rsidR="009679FF" w:rsidRDefault="0057346D" w:rsidP="00F26E4A">
      <w:pPr>
        <w:numPr>
          <w:ilvl w:val="1"/>
          <w:numId w:val="30"/>
        </w:numPr>
        <w:suppressAutoHyphens/>
        <w:ind w:left="0" w:firstLine="0"/>
      </w:pPr>
      <w:r w:rsidRPr="00B84AB8">
        <w:t>Противопожарны</w:t>
      </w:r>
      <w:r w:rsidR="00060348" w:rsidRPr="00B84AB8">
        <w:t>е</w:t>
      </w:r>
      <w:r w:rsidRPr="00B84AB8">
        <w:t xml:space="preserve"> </w:t>
      </w:r>
      <w:r w:rsidR="008268BB" w:rsidRPr="00B84AB8">
        <w:t>инструктаж</w:t>
      </w:r>
      <w:r w:rsidR="00060348" w:rsidRPr="00B84AB8">
        <w:t>и</w:t>
      </w:r>
      <w:r w:rsidR="00644728" w:rsidRPr="00B84AB8">
        <w:t xml:space="preserve"> в </w:t>
      </w:r>
      <w:r w:rsidR="00D27337">
        <w:t>Компании</w:t>
      </w:r>
      <w:r w:rsidR="00D27337" w:rsidRPr="00B84AB8">
        <w:t xml:space="preserve"> </w:t>
      </w:r>
      <w:r w:rsidR="00644728" w:rsidRPr="00B84AB8">
        <w:t>проводя</w:t>
      </w:r>
      <w:r w:rsidR="008268BB" w:rsidRPr="00B84AB8">
        <w:t>тся по программ</w:t>
      </w:r>
      <w:r w:rsidRPr="00B84AB8">
        <w:t>ам</w:t>
      </w:r>
      <w:r w:rsidR="008268BB" w:rsidRPr="00B84AB8">
        <w:t>,</w:t>
      </w:r>
      <w:r w:rsidR="00CA46A4" w:rsidRPr="00B84AB8">
        <w:t xml:space="preserve"> </w:t>
      </w:r>
      <w:r w:rsidR="008268BB" w:rsidRPr="00B84AB8">
        <w:t>утвержденн</w:t>
      </w:r>
      <w:r w:rsidRPr="00B84AB8">
        <w:t>ым</w:t>
      </w:r>
      <w:r w:rsidR="008268BB" w:rsidRPr="00B84AB8">
        <w:t xml:space="preserve"> </w:t>
      </w:r>
      <w:r w:rsidR="00883CF5">
        <w:t xml:space="preserve">приказом или иным распорядительным документом </w:t>
      </w:r>
      <w:r w:rsidR="00495221">
        <w:t xml:space="preserve">ПАО </w:t>
      </w:r>
      <w:r w:rsidR="00883CF5">
        <w:t>«НК «Роснефть» или ОГ</w:t>
      </w:r>
      <w:r w:rsidR="00883CF5" w:rsidRPr="00D27337">
        <w:t xml:space="preserve">. </w:t>
      </w:r>
      <w:r w:rsidR="009679FF" w:rsidRPr="00B84AB8">
        <w:t>Продолжительность противопожарных инструктажей устанавливается в соответствии с утверждёнными программами.</w:t>
      </w:r>
    </w:p>
    <w:p w14:paraId="4394B190" w14:textId="77777777" w:rsidR="00B3417B" w:rsidRDefault="00B3417B" w:rsidP="00B824BB">
      <w:pPr>
        <w:pStyle w:val="S0"/>
      </w:pPr>
    </w:p>
    <w:p w14:paraId="3A6CB5AF" w14:textId="77777777" w:rsidR="00E922CD" w:rsidRDefault="00E922CD" w:rsidP="00F26E4A">
      <w:pPr>
        <w:numPr>
          <w:ilvl w:val="1"/>
          <w:numId w:val="30"/>
        </w:numPr>
        <w:suppressAutoHyphens/>
        <w:ind w:left="0" w:firstLine="0"/>
      </w:pPr>
      <w:r w:rsidRPr="00B774A2">
        <w:t>Вводный противопожарный инструктаж проводится:</w:t>
      </w:r>
    </w:p>
    <w:p w14:paraId="7782C247"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со всеми работниками, вновь принимаемыми на работу, независимо от их образования, стажа работы в профессии (должности);</w:t>
      </w:r>
    </w:p>
    <w:p w14:paraId="6E641779"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с </w:t>
      </w:r>
      <w:r w:rsidR="00CC4C9F" w:rsidRPr="00F57C3C">
        <w:rPr>
          <w:rFonts w:ascii="Times New Roman" w:hAnsi="Times New Roman"/>
          <w:sz w:val="24"/>
          <w:szCs w:val="24"/>
        </w:rPr>
        <w:t>временными</w:t>
      </w:r>
      <w:r w:rsidRPr="00F57C3C">
        <w:rPr>
          <w:rFonts w:ascii="Times New Roman" w:hAnsi="Times New Roman"/>
          <w:sz w:val="24"/>
          <w:szCs w:val="24"/>
        </w:rPr>
        <w:t xml:space="preserve"> работниками;</w:t>
      </w:r>
    </w:p>
    <w:p w14:paraId="10E57C90"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 командированными работниками;</w:t>
      </w:r>
    </w:p>
    <w:p w14:paraId="4EE860AD"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 обучающимися, прибывшими на производственное обучение или практику;</w:t>
      </w:r>
    </w:p>
    <w:p w14:paraId="43D1A7D0"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с иными категориями работников по решению </w:t>
      </w:r>
      <w:r w:rsidR="00B44538" w:rsidRPr="00965C7F">
        <w:rPr>
          <w:rFonts w:ascii="Times New Roman" w:hAnsi="Times New Roman" w:cs="Times New Roman"/>
          <w:sz w:val="24"/>
        </w:rPr>
        <w:t>топ-менеджера</w:t>
      </w:r>
      <w:r w:rsidR="00D27337">
        <w:rPr>
          <w:rFonts w:ascii="Times New Roman" w:hAnsi="Times New Roman" w:cs="Times New Roman"/>
          <w:sz w:val="24"/>
        </w:rPr>
        <w:br/>
      </w:r>
      <w:r w:rsidR="00495221">
        <w:rPr>
          <w:rFonts w:ascii="Times New Roman" w:hAnsi="Times New Roman" w:cs="Times New Roman"/>
          <w:sz w:val="24"/>
        </w:rPr>
        <w:t>П</w:t>
      </w:r>
      <w:r w:rsidR="00495221" w:rsidRPr="00965C7F">
        <w:rPr>
          <w:rFonts w:ascii="Times New Roman" w:hAnsi="Times New Roman" w:cs="Times New Roman"/>
          <w:sz w:val="24"/>
        </w:rPr>
        <w:t xml:space="preserve">АО </w:t>
      </w:r>
      <w:r w:rsidR="00B44538" w:rsidRPr="00965C7F">
        <w:rPr>
          <w:rFonts w:ascii="Times New Roman" w:hAnsi="Times New Roman" w:cs="Times New Roman"/>
          <w:sz w:val="24"/>
        </w:rPr>
        <w:t xml:space="preserve">«НК «Роснефть», а в ОГ – </w:t>
      </w:r>
      <w:r w:rsidR="00420564">
        <w:rPr>
          <w:rFonts w:ascii="Times New Roman" w:hAnsi="Times New Roman" w:cs="Times New Roman"/>
          <w:sz w:val="24"/>
        </w:rPr>
        <w:t>руководителем ОГ</w:t>
      </w:r>
      <w:r w:rsidRPr="00F57C3C">
        <w:rPr>
          <w:rFonts w:ascii="Times New Roman" w:hAnsi="Times New Roman"/>
          <w:sz w:val="24"/>
          <w:szCs w:val="24"/>
        </w:rPr>
        <w:t>.</w:t>
      </w:r>
    </w:p>
    <w:p w14:paraId="5D1F9DAB" w14:textId="77777777" w:rsidR="00A12604" w:rsidRPr="00B774A2" w:rsidRDefault="00A12604" w:rsidP="00F57C3C">
      <w:pPr>
        <w:pStyle w:val="ConsPlusNormal"/>
        <w:widowControl/>
        <w:suppressAutoHyphens/>
        <w:ind w:firstLine="0"/>
        <w:jc w:val="both"/>
        <w:rPr>
          <w:rFonts w:ascii="Times New Roman" w:hAnsi="Times New Roman" w:cs="Times New Roman"/>
          <w:sz w:val="24"/>
          <w:szCs w:val="24"/>
        </w:rPr>
      </w:pPr>
    </w:p>
    <w:p w14:paraId="20F0916C" w14:textId="77777777" w:rsidR="00D07F33" w:rsidRPr="000F79B2" w:rsidRDefault="00E922CD" w:rsidP="00F26E4A">
      <w:pPr>
        <w:numPr>
          <w:ilvl w:val="1"/>
          <w:numId w:val="30"/>
        </w:numPr>
        <w:suppressAutoHyphens/>
        <w:ind w:left="0" w:firstLine="0"/>
      </w:pPr>
      <w:r w:rsidRPr="00B84AB8">
        <w:t xml:space="preserve">Вводный противопожарный инструктаж в </w:t>
      </w:r>
      <w:r w:rsidR="00D27337">
        <w:t>Компании</w:t>
      </w:r>
      <w:r w:rsidR="00D27337" w:rsidRPr="00B84AB8">
        <w:t xml:space="preserve"> </w:t>
      </w:r>
      <w:r w:rsidR="00483B75" w:rsidRPr="00B84AB8">
        <w:t xml:space="preserve">проводится лицом, </w:t>
      </w:r>
      <w:r w:rsidR="00237FF2" w:rsidRPr="00B84AB8">
        <w:t>ответственным за пожарную безопасность, назначенным приказом</w:t>
      </w:r>
      <w:r w:rsidR="00237FF2" w:rsidRPr="00F26E4A">
        <w:t xml:space="preserve"> </w:t>
      </w:r>
      <w:r w:rsidR="0094061F">
        <w:t xml:space="preserve">или иным распорядительным документом </w:t>
      </w:r>
      <w:r w:rsidR="00495221">
        <w:t xml:space="preserve">ПАО </w:t>
      </w:r>
      <w:r w:rsidR="00883CF5">
        <w:t xml:space="preserve">«НК «Роснефть» или ОГ, </w:t>
      </w:r>
      <w:r w:rsidR="00763ED2" w:rsidRPr="00B84AB8">
        <w:t xml:space="preserve">или лицом, на которое приказом </w:t>
      </w:r>
      <w:r w:rsidR="0094061F">
        <w:t>или иным распорядительным документом</w:t>
      </w:r>
      <w:r w:rsidR="0094061F" w:rsidRPr="00B84AB8">
        <w:t xml:space="preserve"> </w:t>
      </w:r>
      <w:r w:rsidR="00763ED2" w:rsidRPr="00B84AB8">
        <w:t xml:space="preserve">по </w:t>
      </w:r>
      <w:r w:rsidR="00495221">
        <w:t xml:space="preserve">ПАО </w:t>
      </w:r>
      <w:r w:rsidR="00883CF5">
        <w:t xml:space="preserve">«НК «Роснефть» или ОГ </w:t>
      </w:r>
      <w:r w:rsidR="00763ED2" w:rsidRPr="000F79B2">
        <w:t>возложены обязанности</w:t>
      </w:r>
      <w:r w:rsidR="00713090" w:rsidRPr="000F79B2">
        <w:t xml:space="preserve"> по проведению вводного противопожарного инструктажа</w:t>
      </w:r>
      <w:r w:rsidR="00763ED2" w:rsidRPr="000F79B2">
        <w:t>.</w:t>
      </w:r>
      <w:r w:rsidR="00D07F33" w:rsidRPr="000F79B2">
        <w:t xml:space="preserve"> </w:t>
      </w:r>
    </w:p>
    <w:p w14:paraId="4807B014" w14:textId="77777777" w:rsidR="00A12604" w:rsidRPr="00B84AB8" w:rsidRDefault="00A12604" w:rsidP="00E922CD">
      <w:pPr>
        <w:pStyle w:val="ConsPlusNormal"/>
        <w:widowControl/>
        <w:suppressAutoHyphens/>
        <w:ind w:firstLine="0"/>
        <w:jc w:val="both"/>
        <w:rPr>
          <w:rFonts w:ascii="Times New Roman" w:hAnsi="Times New Roman" w:cs="Times New Roman"/>
          <w:sz w:val="24"/>
          <w:szCs w:val="24"/>
        </w:rPr>
      </w:pPr>
    </w:p>
    <w:p w14:paraId="69FAD2EB" w14:textId="77777777" w:rsidR="00E922CD" w:rsidRPr="00B84AB8" w:rsidRDefault="00E922CD" w:rsidP="00F26E4A">
      <w:pPr>
        <w:numPr>
          <w:ilvl w:val="1"/>
          <w:numId w:val="30"/>
        </w:numPr>
        <w:suppressAutoHyphens/>
        <w:ind w:left="0" w:firstLine="0"/>
      </w:pPr>
      <w:r w:rsidRPr="00B84AB8">
        <w:t xml:space="preserve">Вводный </w:t>
      </w:r>
      <w:r w:rsidR="008161BF">
        <w:t xml:space="preserve">противопожарный </w:t>
      </w:r>
      <w:r w:rsidRPr="00B84AB8">
        <w:t xml:space="preserve">инструктаж проводится в </w:t>
      </w:r>
      <w:r w:rsidR="00A00974" w:rsidRPr="00B84AB8">
        <w:t xml:space="preserve">специально оборудованном </w:t>
      </w:r>
      <w:r w:rsidRPr="00B84AB8">
        <w:t xml:space="preserve">кабинете </w:t>
      </w:r>
      <w:r w:rsidR="00C470F2" w:rsidRPr="00B84AB8">
        <w:t>службы ПБОТОС</w:t>
      </w:r>
      <w:r w:rsidR="00A00974" w:rsidRPr="00B84AB8">
        <w:t xml:space="preserve"> </w:t>
      </w:r>
      <w:r w:rsidR="008268BB" w:rsidRPr="00B84AB8">
        <w:t>или в ином, специально выделенном для этих целей месте</w:t>
      </w:r>
      <w:r w:rsidR="00A00974" w:rsidRPr="00B84AB8">
        <w:t>, с использованием наглядных пособий  и учебно-методических материалов</w:t>
      </w:r>
      <w:r w:rsidR="00B666EB" w:rsidRPr="00B84AB8">
        <w:t>.</w:t>
      </w:r>
    </w:p>
    <w:p w14:paraId="567A718A" w14:textId="77777777" w:rsidR="00D81C1D" w:rsidRPr="00B84AB8" w:rsidRDefault="00D81C1D" w:rsidP="00D81C1D"/>
    <w:p w14:paraId="326291C0" w14:textId="77777777" w:rsidR="00D81C1D" w:rsidRPr="003F46EF" w:rsidRDefault="00D81C1D" w:rsidP="00F26E4A">
      <w:pPr>
        <w:numPr>
          <w:ilvl w:val="1"/>
          <w:numId w:val="30"/>
        </w:numPr>
        <w:suppressAutoHyphens/>
        <w:ind w:left="0" w:firstLine="0"/>
      </w:pPr>
      <w:r>
        <w:t xml:space="preserve">Вводный инструктаж проводится по программе, разработанной с учетом требований стандартов, правил, норм и инструкций по пожарной безопасности. Примерный перечень вопросов вводного противопожарного инструктажа приведен в </w:t>
      </w:r>
      <w:hyperlink w:anchor="_ПРИЛОЖЕНИЕ_2._Примерный" w:history="1">
        <w:r w:rsidR="003F46EF" w:rsidRPr="00F90891">
          <w:rPr>
            <w:color w:val="0000FF"/>
            <w:u w:val="single"/>
          </w:rPr>
          <w:t>П</w:t>
        </w:r>
        <w:r w:rsidRPr="00F90891">
          <w:rPr>
            <w:color w:val="0000FF"/>
            <w:u w:val="single"/>
          </w:rPr>
          <w:t>риложении 2</w:t>
        </w:r>
      </w:hyperlink>
      <w:r>
        <w:t>.</w:t>
      </w:r>
    </w:p>
    <w:p w14:paraId="0A7E4BB2" w14:textId="77777777" w:rsidR="00A00974" w:rsidRPr="00B774A2" w:rsidRDefault="00A00974" w:rsidP="00E922CD">
      <w:pPr>
        <w:pStyle w:val="ConsPlusNormal"/>
        <w:widowControl/>
        <w:suppressAutoHyphens/>
        <w:ind w:firstLine="0"/>
        <w:jc w:val="both"/>
        <w:rPr>
          <w:rFonts w:ascii="Times New Roman" w:hAnsi="Times New Roman" w:cs="Times New Roman"/>
          <w:sz w:val="24"/>
          <w:szCs w:val="24"/>
        </w:rPr>
      </w:pPr>
    </w:p>
    <w:p w14:paraId="2A2A9015" w14:textId="77777777" w:rsidR="00E922CD" w:rsidRDefault="00E922CD" w:rsidP="00F26E4A">
      <w:pPr>
        <w:numPr>
          <w:ilvl w:val="1"/>
          <w:numId w:val="30"/>
        </w:numPr>
        <w:suppressAutoHyphens/>
        <w:ind w:left="0" w:firstLine="0"/>
      </w:pPr>
      <w:r w:rsidRPr="00B774A2">
        <w:t>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w:t>
      </w:r>
    </w:p>
    <w:p w14:paraId="3DE633BF" w14:textId="77777777" w:rsidR="00A12604" w:rsidRPr="00B774A2" w:rsidRDefault="00A12604" w:rsidP="00E922CD">
      <w:pPr>
        <w:pStyle w:val="ConsPlusNormal"/>
        <w:widowControl/>
        <w:suppressAutoHyphens/>
        <w:ind w:firstLine="0"/>
        <w:jc w:val="both"/>
        <w:rPr>
          <w:rFonts w:ascii="Times New Roman" w:hAnsi="Times New Roman" w:cs="Times New Roman"/>
          <w:sz w:val="24"/>
          <w:szCs w:val="24"/>
        </w:rPr>
      </w:pPr>
    </w:p>
    <w:p w14:paraId="435BF01E" w14:textId="77777777" w:rsidR="00E922CD" w:rsidRDefault="00E922CD" w:rsidP="00F26E4A">
      <w:pPr>
        <w:numPr>
          <w:ilvl w:val="1"/>
          <w:numId w:val="30"/>
        </w:numPr>
        <w:suppressAutoHyphens/>
        <w:ind w:left="0" w:firstLine="0"/>
      </w:pPr>
      <w:r w:rsidRPr="00B774A2">
        <w:t>Первичный противопожарный инструктаж проводится непосредственно на рабочем месте:</w:t>
      </w:r>
    </w:p>
    <w:p w14:paraId="39177E8C"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со всеми вновь принятыми на работу;</w:t>
      </w:r>
    </w:p>
    <w:p w14:paraId="555E9DEB"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с переводимыми </w:t>
      </w:r>
      <w:r w:rsidR="00B666EB" w:rsidRPr="00F57C3C">
        <w:rPr>
          <w:rFonts w:ascii="Times New Roman" w:hAnsi="Times New Roman"/>
          <w:sz w:val="24"/>
          <w:szCs w:val="24"/>
        </w:rPr>
        <w:t xml:space="preserve">работниками </w:t>
      </w:r>
      <w:r w:rsidRPr="00F57C3C">
        <w:rPr>
          <w:rFonts w:ascii="Times New Roman" w:hAnsi="Times New Roman"/>
          <w:sz w:val="24"/>
          <w:szCs w:val="24"/>
        </w:rPr>
        <w:t xml:space="preserve">из одного </w:t>
      </w:r>
      <w:r w:rsidR="00030AA8">
        <w:rPr>
          <w:rFonts w:ascii="Times New Roman" w:hAnsi="Times New Roman"/>
          <w:sz w:val="24"/>
          <w:szCs w:val="24"/>
        </w:rPr>
        <w:t>СП</w:t>
      </w:r>
      <w:r w:rsidR="00411DA5" w:rsidRPr="00411DA5">
        <w:rPr>
          <w:rFonts w:ascii="Times New Roman" w:hAnsi="Times New Roman" w:cs="Times New Roman"/>
          <w:sz w:val="24"/>
        </w:rPr>
        <w:t xml:space="preserve"> или ОГ</w:t>
      </w:r>
      <w:r w:rsidR="00411DA5">
        <w:t xml:space="preserve"> </w:t>
      </w:r>
      <w:r w:rsidRPr="00F57C3C">
        <w:rPr>
          <w:rFonts w:ascii="Times New Roman" w:hAnsi="Times New Roman"/>
          <w:sz w:val="24"/>
          <w:szCs w:val="24"/>
        </w:rPr>
        <w:t>в другое;</w:t>
      </w:r>
    </w:p>
    <w:p w14:paraId="29DD3124"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 работниками, выполняющими новую для них работу;</w:t>
      </w:r>
    </w:p>
    <w:p w14:paraId="25B2F3B8" w14:textId="77777777" w:rsidR="0051656D" w:rsidRPr="00F57C3C" w:rsidRDefault="0051656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с работником, в случае смены его рабочего места в результате переезда </w:t>
      </w:r>
      <w:r w:rsidR="00030AA8">
        <w:rPr>
          <w:rFonts w:ascii="Times New Roman" w:hAnsi="Times New Roman"/>
          <w:sz w:val="24"/>
          <w:szCs w:val="24"/>
        </w:rPr>
        <w:t>СП</w:t>
      </w:r>
      <w:r w:rsidR="00411DA5" w:rsidRPr="00411DA5">
        <w:rPr>
          <w:rFonts w:ascii="Times New Roman" w:hAnsi="Times New Roman" w:cs="Times New Roman"/>
          <w:sz w:val="24"/>
        </w:rPr>
        <w:t xml:space="preserve"> или ОГ</w:t>
      </w:r>
      <w:r w:rsidR="00411DA5">
        <w:rPr>
          <w:rFonts w:ascii="Times New Roman" w:hAnsi="Times New Roman" w:cs="Times New Roman"/>
          <w:sz w:val="24"/>
        </w:rPr>
        <w:t xml:space="preserve"> </w:t>
      </w:r>
      <w:r w:rsidRPr="00F57C3C">
        <w:rPr>
          <w:rFonts w:ascii="Times New Roman" w:hAnsi="Times New Roman"/>
          <w:sz w:val="24"/>
          <w:szCs w:val="24"/>
        </w:rPr>
        <w:t xml:space="preserve">по новому адресу; </w:t>
      </w:r>
    </w:p>
    <w:p w14:paraId="5D3C91D0"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 командированными работниками;</w:t>
      </w:r>
    </w:p>
    <w:p w14:paraId="77B2CCB3"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со специалистами </w:t>
      </w:r>
      <w:r w:rsidR="00975FDF" w:rsidRPr="00F57C3C">
        <w:rPr>
          <w:rFonts w:ascii="Times New Roman" w:hAnsi="Times New Roman"/>
          <w:sz w:val="24"/>
          <w:szCs w:val="24"/>
        </w:rPr>
        <w:t>подрядных организаций</w:t>
      </w:r>
      <w:r w:rsidR="00273383" w:rsidRPr="00F57C3C">
        <w:rPr>
          <w:rFonts w:ascii="Times New Roman" w:hAnsi="Times New Roman"/>
          <w:sz w:val="24"/>
          <w:szCs w:val="24"/>
        </w:rPr>
        <w:t>, в том числе строительного профиля</w:t>
      </w:r>
      <w:r w:rsidRPr="00F57C3C">
        <w:rPr>
          <w:rFonts w:ascii="Times New Roman" w:hAnsi="Times New Roman"/>
          <w:sz w:val="24"/>
          <w:szCs w:val="24"/>
        </w:rPr>
        <w:t>, выполняющими строительно-монтажные и иные работы на территории</w:t>
      </w:r>
      <w:r w:rsidR="00411DA5">
        <w:rPr>
          <w:rFonts w:ascii="Times New Roman" w:hAnsi="Times New Roman"/>
          <w:sz w:val="24"/>
          <w:szCs w:val="24"/>
        </w:rPr>
        <w:t xml:space="preserve"> объекта</w:t>
      </w:r>
      <w:r w:rsidRPr="00F57C3C">
        <w:rPr>
          <w:rFonts w:ascii="Times New Roman" w:hAnsi="Times New Roman"/>
          <w:sz w:val="24"/>
          <w:szCs w:val="24"/>
        </w:rPr>
        <w:t xml:space="preserve"> </w:t>
      </w:r>
      <w:r w:rsidR="00D27337">
        <w:rPr>
          <w:rFonts w:ascii="Times New Roman" w:hAnsi="Times New Roman"/>
          <w:sz w:val="24"/>
          <w:szCs w:val="24"/>
        </w:rPr>
        <w:t>Компании</w:t>
      </w:r>
      <w:r w:rsidR="00411DA5">
        <w:rPr>
          <w:rFonts w:ascii="Times New Roman" w:hAnsi="Times New Roman"/>
          <w:sz w:val="24"/>
          <w:szCs w:val="24"/>
        </w:rPr>
        <w:t>;</w:t>
      </w:r>
    </w:p>
    <w:p w14:paraId="2163DDB3"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с обучающимися, прибывшими на производственное обучение или практику.</w:t>
      </w:r>
    </w:p>
    <w:p w14:paraId="0F3CDA72" w14:textId="77777777" w:rsidR="00A12604" w:rsidRPr="00B84AB8" w:rsidRDefault="00A12604" w:rsidP="00254AFD"/>
    <w:p w14:paraId="2C9506A8" w14:textId="77777777" w:rsidR="00A12604" w:rsidRPr="00B84AB8" w:rsidRDefault="00254AFD" w:rsidP="00F26E4A">
      <w:pPr>
        <w:numPr>
          <w:ilvl w:val="1"/>
          <w:numId w:val="30"/>
        </w:numPr>
        <w:suppressAutoHyphens/>
        <w:ind w:left="0" w:firstLine="0"/>
      </w:pPr>
      <w:r w:rsidRPr="00B84AB8">
        <w:t xml:space="preserve">Проведение первичного инструктажа осуществляется лицом, ответственным за обеспечение пожарной безопасности в </w:t>
      </w:r>
      <w:r w:rsidR="00B666EB" w:rsidRPr="00B84AB8">
        <w:t xml:space="preserve">каждом </w:t>
      </w:r>
      <w:r w:rsidR="000E2D43">
        <w:t>СП</w:t>
      </w:r>
      <w:r w:rsidRPr="00B84AB8">
        <w:t xml:space="preserve"> (управлении, отделе, службе</w:t>
      </w:r>
      <w:r w:rsidR="002A3B6B">
        <w:t xml:space="preserve">, </w:t>
      </w:r>
      <w:r w:rsidR="002A3B6B" w:rsidRPr="000F79B2">
        <w:t>цехе, участке</w:t>
      </w:r>
      <w:r w:rsidRPr="00B84AB8">
        <w:t xml:space="preserve"> и т.д.)</w:t>
      </w:r>
      <w:r w:rsidR="00B666EB" w:rsidRPr="00B84AB8">
        <w:t xml:space="preserve">, назначенным приказом </w:t>
      </w:r>
      <w:r w:rsidR="0094061F">
        <w:t>или иным распорядительным документом</w:t>
      </w:r>
      <w:r w:rsidR="0094061F" w:rsidRPr="00B84AB8">
        <w:t xml:space="preserve"> </w:t>
      </w:r>
      <w:r w:rsidR="00411DA5" w:rsidRPr="00B84AB8">
        <w:t xml:space="preserve">по </w:t>
      </w:r>
      <w:r w:rsidR="00A2562C">
        <w:br/>
      </w:r>
      <w:r w:rsidR="00495221">
        <w:t xml:space="preserve">ПАО </w:t>
      </w:r>
      <w:r w:rsidR="00411DA5">
        <w:t>«НК «Роснефть» или ОГ</w:t>
      </w:r>
      <w:r w:rsidRPr="00B84AB8">
        <w:t>.</w:t>
      </w:r>
    </w:p>
    <w:p w14:paraId="6C2D1A32" w14:textId="77777777" w:rsidR="00237FE2" w:rsidRDefault="00237FE2" w:rsidP="008C59AA"/>
    <w:p w14:paraId="1952CEBA" w14:textId="77777777" w:rsidR="00C65FFC" w:rsidRPr="00B33810" w:rsidRDefault="00E922CD" w:rsidP="00F26E4A">
      <w:pPr>
        <w:numPr>
          <w:ilvl w:val="1"/>
          <w:numId w:val="30"/>
        </w:numPr>
        <w:suppressAutoHyphens/>
        <w:ind w:left="0" w:firstLine="0"/>
      </w:pPr>
      <w:r w:rsidRPr="00B84AB8">
        <w:t xml:space="preserve">Первичный противопожарный инструктаж проводится по программе, </w:t>
      </w:r>
      <w:r w:rsidR="008C59AA" w:rsidRPr="00B84AB8">
        <w:t>разработанной с</w:t>
      </w:r>
      <w:r w:rsidR="008C59AA">
        <w:t xml:space="preserve"> учетом требований стандартов, правил, норм и инструкций по пожарной безопасности и специфики рабочего места инструктируемого. </w:t>
      </w:r>
      <w:r w:rsidR="00B33810" w:rsidRPr="00B33810">
        <w:t xml:space="preserve">Примерный перечень вопросов для проведения первичного противопожарного инструктажа приведен в </w:t>
      </w:r>
      <w:hyperlink w:anchor="_ПРИЛОЖЕНИЕ_3._Примерный" w:history="1">
        <w:r w:rsidR="003F46EF" w:rsidRPr="00F90891">
          <w:rPr>
            <w:color w:val="0000FF"/>
            <w:u w:val="single"/>
          </w:rPr>
          <w:t>П</w:t>
        </w:r>
        <w:r w:rsidR="00B33810" w:rsidRPr="00F90891">
          <w:rPr>
            <w:color w:val="0000FF"/>
            <w:u w:val="single"/>
          </w:rPr>
          <w:t>риложении 3</w:t>
        </w:r>
      </w:hyperlink>
      <w:r w:rsidR="00B33810">
        <w:t>.</w:t>
      </w:r>
    </w:p>
    <w:p w14:paraId="18D1720A" w14:textId="77777777" w:rsidR="00B33810" w:rsidRDefault="00B33810" w:rsidP="00E922CD">
      <w:pPr>
        <w:pStyle w:val="ConsPlusNormal"/>
        <w:widowControl/>
        <w:suppressAutoHyphens/>
        <w:ind w:firstLine="0"/>
        <w:jc w:val="both"/>
        <w:rPr>
          <w:rFonts w:ascii="Times New Roman" w:hAnsi="Times New Roman" w:cs="Times New Roman"/>
          <w:sz w:val="24"/>
          <w:szCs w:val="24"/>
        </w:rPr>
      </w:pPr>
    </w:p>
    <w:p w14:paraId="3610B383" w14:textId="77777777" w:rsidR="00E922CD" w:rsidRPr="00B84AB8" w:rsidRDefault="00E922CD" w:rsidP="00F26E4A">
      <w:pPr>
        <w:numPr>
          <w:ilvl w:val="1"/>
          <w:numId w:val="30"/>
        </w:numPr>
        <w:suppressAutoHyphens/>
        <w:ind w:left="0" w:firstLine="0"/>
      </w:pPr>
      <w:r w:rsidRPr="00B84AB8">
        <w:t xml:space="preserve">Первичный противопожарный инструктаж проводят с каждым работником индивидуально, с практическим показом и отработкой умений пользоваться первичными средствами пожаротушения, </w:t>
      </w:r>
      <w:r w:rsidR="00173EFB" w:rsidRPr="00B84AB8">
        <w:t xml:space="preserve">используемых на объекте, </w:t>
      </w:r>
      <w:r w:rsidRPr="00B84AB8">
        <w:t>действий при возникновении пожара, правил эвакуации, помощи пострадавшим.</w:t>
      </w:r>
    </w:p>
    <w:p w14:paraId="39C3862D"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1CFF412B" w14:textId="77777777" w:rsidR="00E922CD" w:rsidRDefault="00E922CD" w:rsidP="00F26E4A">
      <w:pPr>
        <w:numPr>
          <w:ilvl w:val="1"/>
          <w:numId w:val="30"/>
        </w:numPr>
        <w:suppressAutoHyphens/>
        <w:ind w:left="0" w:firstLine="0"/>
      </w:pPr>
      <w:r w:rsidRPr="00B774A2">
        <w:t xml:space="preserve">Все работники </w:t>
      </w:r>
      <w:r w:rsidR="00D27337">
        <w:t>Компании</w:t>
      </w:r>
      <w:r w:rsidR="00D27337" w:rsidRPr="00B774A2">
        <w:t xml:space="preserve"> </w:t>
      </w:r>
      <w:r w:rsidRPr="00B774A2">
        <w:t>должны практически показать умение действовать при пожаре, использовать первичные средства пожаротушения.</w:t>
      </w:r>
    </w:p>
    <w:p w14:paraId="0773D9C7" w14:textId="77777777" w:rsidR="00093637" w:rsidRDefault="00093637" w:rsidP="00E922CD">
      <w:pPr>
        <w:pStyle w:val="ConsPlusNormal"/>
        <w:widowControl/>
        <w:suppressAutoHyphens/>
        <w:ind w:firstLine="0"/>
        <w:jc w:val="both"/>
        <w:rPr>
          <w:rFonts w:ascii="Times New Roman" w:hAnsi="Times New Roman" w:cs="Times New Roman"/>
          <w:sz w:val="24"/>
          <w:szCs w:val="24"/>
        </w:rPr>
      </w:pPr>
    </w:p>
    <w:p w14:paraId="027661E4" w14:textId="77777777" w:rsidR="00093637" w:rsidRPr="00B84AB8" w:rsidRDefault="00093637" w:rsidP="00F26E4A">
      <w:pPr>
        <w:numPr>
          <w:ilvl w:val="1"/>
          <w:numId w:val="30"/>
        </w:numPr>
        <w:suppressAutoHyphens/>
        <w:ind w:left="0" w:firstLine="0"/>
      </w:pPr>
      <w:r w:rsidRPr="00B84AB8">
        <w:t>Первичный противопожарный инструктаж возможен с группой лиц, обслуживающих однотипное оборудование и в пределах общего рабочего места.</w:t>
      </w:r>
    </w:p>
    <w:p w14:paraId="12961CF5" w14:textId="77777777" w:rsidR="00093637" w:rsidRPr="00B84AB8" w:rsidRDefault="00093637" w:rsidP="00E922CD">
      <w:pPr>
        <w:pStyle w:val="ConsPlusNormal"/>
        <w:widowControl/>
        <w:suppressAutoHyphens/>
        <w:ind w:firstLine="0"/>
        <w:jc w:val="both"/>
        <w:rPr>
          <w:rFonts w:ascii="Times New Roman" w:hAnsi="Times New Roman" w:cs="Times New Roman"/>
          <w:sz w:val="24"/>
          <w:szCs w:val="24"/>
        </w:rPr>
      </w:pPr>
    </w:p>
    <w:p w14:paraId="23E18E2B" w14:textId="77777777" w:rsidR="00E922CD" w:rsidRPr="00B84AB8" w:rsidRDefault="00E922CD" w:rsidP="00F26E4A">
      <w:pPr>
        <w:numPr>
          <w:ilvl w:val="1"/>
          <w:numId w:val="30"/>
        </w:numPr>
        <w:suppressAutoHyphens/>
        <w:ind w:left="0" w:firstLine="0"/>
      </w:pPr>
      <w:r w:rsidRPr="00B84AB8">
        <w:t xml:space="preserve">Повторный противопожарный инструктаж </w:t>
      </w:r>
      <w:r w:rsidRPr="00407D94">
        <w:t>проводится</w:t>
      </w:r>
      <w:r w:rsidR="00483B75" w:rsidRPr="00407D94">
        <w:t xml:space="preserve"> </w:t>
      </w:r>
      <w:r w:rsidR="00DC2167" w:rsidRPr="00407D94">
        <w:t>ответственным за обеспечение пожарной безопасности в каждом СП (управлении, отделе, службе, цехе, участке и т.д.)</w:t>
      </w:r>
      <w:r w:rsidR="00093637" w:rsidRPr="00407D94">
        <w:t xml:space="preserve">, назначенным </w:t>
      </w:r>
      <w:r w:rsidR="00411DA5" w:rsidRPr="00407D94">
        <w:t xml:space="preserve">приказом </w:t>
      </w:r>
      <w:r w:rsidR="004D2C59" w:rsidRPr="00407D94">
        <w:t xml:space="preserve">или иным распорядительным документом </w:t>
      </w:r>
      <w:r w:rsidR="00411DA5" w:rsidRPr="00407D94">
        <w:t xml:space="preserve">по </w:t>
      </w:r>
      <w:r w:rsidR="00495221">
        <w:t>П</w:t>
      </w:r>
      <w:r w:rsidR="00495221" w:rsidRPr="00407D94">
        <w:t xml:space="preserve">АО </w:t>
      </w:r>
      <w:r w:rsidR="00411DA5" w:rsidRPr="00407D94">
        <w:t>«НК «Роснефть» или ОГ</w:t>
      </w:r>
      <w:r w:rsidR="00DC2167" w:rsidRPr="00407D94">
        <w:t>,</w:t>
      </w:r>
      <w:r w:rsidR="00411DA5" w:rsidRPr="00411DA5">
        <w:t xml:space="preserve"> </w:t>
      </w:r>
      <w:r w:rsidRPr="000C52DD">
        <w:t>со</w:t>
      </w:r>
      <w:r w:rsidRPr="00B84AB8">
        <w:t xml:space="preserve"> всеми работниками, независимо от квалификации, образования, стажа, характера выполняемой работы, не реже одного раза в год</w:t>
      </w:r>
      <w:r w:rsidR="00D4317D">
        <w:t xml:space="preserve">, </w:t>
      </w:r>
      <w:r w:rsidR="00D4317D" w:rsidRPr="00D4317D">
        <w:t xml:space="preserve">а с работниками </w:t>
      </w:r>
      <w:r w:rsidR="00740057">
        <w:t>ОГ</w:t>
      </w:r>
      <w:r w:rsidR="00D4317D" w:rsidRPr="00D4317D">
        <w:t>, имеющих пожароопасное производство, не реже одного раза в полугодие</w:t>
      </w:r>
      <w:r w:rsidRPr="00B84AB8">
        <w:t>.</w:t>
      </w:r>
    </w:p>
    <w:p w14:paraId="1F17C3B7" w14:textId="77777777" w:rsidR="00093637" w:rsidRPr="00B84AB8" w:rsidRDefault="00093637" w:rsidP="00093637"/>
    <w:p w14:paraId="6DBC10E1" w14:textId="77777777" w:rsidR="00093637" w:rsidRPr="00B84AB8" w:rsidRDefault="00093637" w:rsidP="00F26E4A">
      <w:pPr>
        <w:numPr>
          <w:ilvl w:val="1"/>
          <w:numId w:val="30"/>
        </w:numPr>
        <w:suppressAutoHyphens/>
        <w:ind w:left="0" w:firstLine="0"/>
      </w:pPr>
      <w:r w:rsidRPr="00B84AB8">
        <w:t xml:space="preserve">Повторный противопожарный инструктаж проводится в соответствии с графиком проведения занятий, </w:t>
      </w:r>
      <w:r w:rsidR="000A5C18" w:rsidRPr="00B84AB8">
        <w:t xml:space="preserve">разработанным лицом, ответственным за пожарную безопасность в </w:t>
      </w:r>
      <w:r w:rsidR="0094061F">
        <w:t>СП</w:t>
      </w:r>
      <w:r w:rsidR="00FF0651">
        <w:t xml:space="preserve"> или ОГ</w:t>
      </w:r>
      <w:r w:rsidR="00FF0651" w:rsidRPr="00411DA5">
        <w:t xml:space="preserve"> </w:t>
      </w:r>
      <w:r w:rsidR="000A5C18" w:rsidRPr="00B84AB8">
        <w:t xml:space="preserve">и </w:t>
      </w:r>
      <w:r w:rsidRPr="00B84AB8">
        <w:t xml:space="preserve">утвержденным </w:t>
      </w:r>
      <w:r w:rsidR="000C52DD">
        <w:t>топ-менеджером</w:t>
      </w:r>
      <w:r w:rsidR="000A5C18" w:rsidRPr="00B84AB8">
        <w:t xml:space="preserve"> </w:t>
      </w:r>
      <w:r w:rsidR="00495221">
        <w:t xml:space="preserve">ПАО </w:t>
      </w:r>
      <w:r w:rsidR="00FF0651">
        <w:t>«НК «Роснефть»</w:t>
      </w:r>
      <w:r w:rsidR="000A5C18" w:rsidRPr="00B84AB8">
        <w:t>, курирующ</w:t>
      </w:r>
      <w:r w:rsidR="0094061F">
        <w:t>им</w:t>
      </w:r>
      <w:r w:rsidR="000A5C18" w:rsidRPr="00B84AB8">
        <w:t xml:space="preserve"> данное </w:t>
      </w:r>
      <w:r w:rsidR="000E2D43">
        <w:t>СП</w:t>
      </w:r>
      <w:r w:rsidRPr="00B84AB8">
        <w:t>, а в О</w:t>
      </w:r>
      <w:r w:rsidR="00740057">
        <w:t>Г</w:t>
      </w:r>
      <w:r w:rsidR="000A5C18" w:rsidRPr="00B84AB8">
        <w:t xml:space="preserve"> </w:t>
      </w:r>
      <w:r w:rsidR="001D6A27">
        <w:t>–</w:t>
      </w:r>
      <w:r w:rsidRPr="00B84AB8">
        <w:t xml:space="preserve"> </w:t>
      </w:r>
      <w:r w:rsidR="00D27337">
        <w:t>руководителем ОГ</w:t>
      </w:r>
      <w:r w:rsidRPr="00B84AB8">
        <w:t>.</w:t>
      </w:r>
    </w:p>
    <w:p w14:paraId="62E079ED"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58B27268" w14:textId="77777777" w:rsidR="00E922CD" w:rsidRPr="00B774A2" w:rsidRDefault="00E922CD" w:rsidP="00F26E4A">
      <w:pPr>
        <w:numPr>
          <w:ilvl w:val="1"/>
          <w:numId w:val="30"/>
        </w:numPr>
        <w:suppressAutoHyphens/>
        <w:ind w:left="0" w:firstLine="0"/>
      </w:pPr>
      <w:r w:rsidRPr="00B774A2">
        <w:t>Повторный противопожарный инструктаж проводится индивидуально или с группой работников</w:t>
      </w:r>
      <w:r w:rsidR="007271AB">
        <w:t>,</w:t>
      </w:r>
      <w:r w:rsidRPr="00B774A2">
        <w:t xml:space="preserve"> </w:t>
      </w:r>
      <w:r w:rsidR="007271AB" w:rsidRPr="007271AB">
        <w:t xml:space="preserve">обслуживающих однотипное оборудование в пределах общего рабочего места </w:t>
      </w:r>
      <w:r w:rsidRPr="00B774A2">
        <w:t>по программе первичного противопожарного инструктажа на рабочем месте.</w:t>
      </w:r>
    </w:p>
    <w:p w14:paraId="50DBDC8B"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1DA89564" w14:textId="77777777" w:rsidR="00E922CD" w:rsidRDefault="00E922CD" w:rsidP="00F26E4A">
      <w:pPr>
        <w:numPr>
          <w:ilvl w:val="1"/>
          <w:numId w:val="30"/>
        </w:numPr>
        <w:suppressAutoHyphens/>
        <w:ind w:left="0" w:firstLine="0"/>
      </w:pPr>
      <w:r w:rsidRPr="00B774A2">
        <w:t xml:space="preserve">В ходе повторного противопожарного инструктажа </w:t>
      </w:r>
      <w:r w:rsidR="00F744DB">
        <w:t xml:space="preserve">лицом, проводившим инструктаж, </w:t>
      </w:r>
      <w:r w:rsidRPr="00B774A2">
        <w:t xml:space="preserve">проверяются знания </w:t>
      </w:r>
      <w:r w:rsidR="00C1462C">
        <w:t xml:space="preserve">стандартов, </w:t>
      </w:r>
      <w:r w:rsidRPr="00B774A2">
        <w:t xml:space="preserve">норм и </w:t>
      </w:r>
      <w:r>
        <w:t>правил</w:t>
      </w:r>
      <w:r w:rsidRPr="00B774A2">
        <w:t xml:space="preserve"> по пожарной безопасности, умение пользоваться первичными средствами пожаротушения, знание путей эвакуации, систем оповещения о пожаре и управления процессом эвакуации людей.</w:t>
      </w:r>
    </w:p>
    <w:p w14:paraId="6777EF73" w14:textId="77777777" w:rsidR="002362AA" w:rsidRPr="00B774A2" w:rsidRDefault="002362AA" w:rsidP="00E922CD">
      <w:pPr>
        <w:pStyle w:val="ConsPlusNormal"/>
        <w:widowControl/>
        <w:suppressAutoHyphens/>
        <w:ind w:firstLine="0"/>
        <w:jc w:val="both"/>
        <w:rPr>
          <w:rFonts w:ascii="Times New Roman" w:hAnsi="Times New Roman" w:cs="Times New Roman"/>
          <w:sz w:val="24"/>
          <w:szCs w:val="24"/>
        </w:rPr>
      </w:pPr>
    </w:p>
    <w:p w14:paraId="7F29EB9C" w14:textId="77777777" w:rsidR="00E922CD" w:rsidRDefault="00E922CD" w:rsidP="00F26E4A">
      <w:pPr>
        <w:numPr>
          <w:ilvl w:val="1"/>
          <w:numId w:val="30"/>
        </w:numPr>
        <w:suppressAutoHyphens/>
        <w:ind w:left="0" w:firstLine="0"/>
      </w:pPr>
      <w:r w:rsidRPr="00B774A2">
        <w:t>Внеплановый противопожарный инструктаж проводится:</w:t>
      </w:r>
    </w:p>
    <w:p w14:paraId="0640C1E7"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введении в действие новых или изменении ранее разработанных</w:t>
      </w:r>
      <w:r w:rsidR="00872EAF">
        <w:rPr>
          <w:rFonts w:ascii="Times New Roman" w:hAnsi="Times New Roman"/>
          <w:sz w:val="24"/>
          <w:szCs w:val="24"/>
        </w:rPr>
        <w:t xml:space="preserve">, </w:t>
      </w:r>
      <w:r w:rsidRPr="00F57C3C">
        <w:rPr>
          <w:rFonts w:ascii="Times New Roman" w:hAnsi="Times New Roman"/>
          <w:sz w:val="24"/>
          <w:szCs w:val="24"/>
        </w:rPr>
        <w:t>правил, норм, инструкций по пожарной безопасности, иных документов, содержащих требования пожарной безопасности;</w:t>
      </w:r>
    </w:p>
    <w:p w14:paraId="7D5B62B4" w14:textId="77777777" w:rsidR="00E922CD" w:rsidRPr="00F57C3C" w:rsidRDefault="00C92E1C"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изменении технологического процесса производства, замене или модернизации оборудования, инструмента, исходного сырья, материалов и изменении других факторов, влияющих на противопожарное состояние объекта</w:t>
      </w:r>
      <w:r w:rsidR="00E922CD" w:rsidRPr="00F57C3C">
        <w:rPr>
          <w:rFonts w:ascii="Times New Roman" w:hAnsi="Times New Roman"/>
          <w:sz w:val="24"/>
          <w:szCs w:val="24"/>
        </w:rPr>
        <w:t>;</w:t>
      </w:r>
    </w:p>
    <w:p w14:paraId="35E67E8A"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нарушении работниками требований пожарной безопасности, которые могли привести или привели к пожару;</w:t>
      </w:r>
    </w:p>
    <w:p w14:paraId="66914461" w14:textId="357D5FD6" w:rsidR="00E922CD" w:rsidRPr="00F57C3C" w:rsidRDefault="00E922CD" w:rsidP="004375CD">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для дополнительного изучения мер пожарной безопасности по требованию органов государственного пожарного надзора</w:t>
      </w:r>
      <w:r w:rsidR="00173EFB" w:rsidRPr="00F57C3C">
        <w:rPr>
          <w:rFonts w:ascii="Times New Roman" w:hAnsi="Times New Roman"/>
          <w:sz w:val="24"/>
          <w:szCs w:val="24"/>
        </w:rPr>
        <w:t xml:space="preserve">, </w:t>
      </w:r>
      <w:r w:rsidR="00273383" w:rsidRPr="00F57C3C">
        <w:rPr>
          <w:rFonts w:ascii="Times New Roman" w:hAnsi="Times New Roman"/>
          <w:sz w:val="24"/>
          <w:szCs w:val="24"/>
        </w:rPr>
        <w:t xml:space="preserve">должностных лиц </w:t>
      </w:r>
      <w:r w:rsidR="00495221">
        <w:rPr>
          <w:rFonts w:ascii="Times New Roman" w:hAnsi="Times New Roman"/>
          <w:sz w:val="24"/>
          <w:szCs w:val="24"/>
        </w:rPr>
        <w:t>ПАО</w:t>
      </w:r>
      <w:r w:rsidR="00872EAF">
        <w:rPr>
          <w:rFonts w:ascii="Times New Roman" w:hAnsi="Times New Roman"/>
          <w:sz w:val="24"/>
          <w:szCs w:val="24"/>
        </w:rPr>
        <w:t>» НК» Роснефть» или ОГ</w:t>
      </w:r>
      <w:r w:rsidR="00273383">
        <w:rPr>
          <w:rFonts w:ascii="Times New Roman" w:hAnsi="Times New Roman"/>
          <w:sz w:val="24"/>
          <w:szCs w:val="24"/>
        </w:rPr>
        <w:t xml:space="preserve">, наделённых полномочиями по осуществлению </w:t>
      </w:r>
      <w:r w:rsidR="00273383" w:rsidRPr="00F16341">
        <w:rPr>
          <w:rFonts w:ascii="Times New Roman" w:hAnsi="Times New Roman"/>
          <w:sz w:val="24"/>
          <w:szCs w:val="24"/>
        </w:rPr>
        <w:t>пожарного надзора</w:t>
      </w:r>
      <w:r w:rsidR="00273383">
        <w:rPr>
          <w:rFonts w:ascii="Times New Roman" w:hAnsi="Times New Roman"/>
          <w:sz w:val="24"/>
          <w:szCs w:val="24"/>
        </w:rPr>
        <w:t xml:space="preserve"> на объектах </w:t>
      </w:r>
      <w:r w:rsidR="00872EAF">
        <w:rPr>
          <w:rFonts w:ascii="Times New Roman" w:hAnsi="Times New Roman"/>
          <w:sz w:val="24"/>
          <w:szCs w:val="24"/>
        </w:rPr>
        <w:t>Компании</w:t>
      </w:r>
      <w:r w:rsidR="00173EFB" w:rsidRPr="00F57C3C">
        <w:rPr>
          <w:rFonts w:ascii="Times New Roman" w:hAnsi="Times New Roman"/>
          <w:sz w:val="24"/>
          <w:szCs w:val="24"/>
        </w:rPr>
        <w:t xml:space="preserve">, </w:t>
      </w:r>
      <w:r w:rsidR="00540941">
        <w:rPr>
          <w:rFonts w:ascii="Times New Roman" w:hAnsi="Times New Roman"/>
          <w:sz w:val="24"/>
          <w:szCs w:val="24"/>
        </w:rPr>
        <w:t>к</w:t>
      </w:r>
      <w:r w:rsidR="00E90E03" w:rsidRPr="00F57C3C">
        <w:rPr>
          <w:rFonts w:ascii="Times New Roman" w:hAnsi="Times New Roman"/>
          <w:sz w:val="24"/>
          <w:szCs w:val="24"/>
        </w:rPr>
        <w:t>омисси</w:t>
      </w:r>
      <w:r w:rsidR="00E86D7B">
        <w:rPr>
          <w:rFonts w:ascii="Times New Roman" w:hAnsi="Times New Roman"/>
          <w:sz w:val="24"/>
          <w:szCs w:val="24"/>
        </w:rPr>
        <w:t>ей</w:t>
      </w:r>
      <w:r w:rsidR="00173EFB" w:rsidRPr="00F57C3C">
        <w:rPr>
          <w:rFonts w:ascii="Times New Roman" w:hAnsi="Times New Roman"/>
          <w:sz w:val="24"/>
          <w:szCs w:val="24"/>
        </w:rPr>
        <w:t xml:space="preserve"> </w:t>
      </w:r>
      <w:r w:rsidR="00534329">
        <w:rPr>
          <w:rFonts w:ascii="Times New Roman" w:hAnsi="Times New Roman"/>
          <w:sz w:val="24"/>
          <w:szCs w:val="24"/>
        </w:rPr>
        <w:t>ПК</w:t>
      </w:r>
      <w:r w:rsidRPr="00F57C3C">
        <w:rPr>
          <w:rFonts w:ascii="Times New Roman" w:hAnsi="Times New Roman"/>
          <w:sz w:val="24"/>
          <w:szCs w:val="24"/>
        </w:rPr>
        <w:t xml:space="preserve"> при выявлении ими недостаточных знаний у работников </w:t>
      </w:r>
      <w:r w:rsidR="00872EAF">
        <w:rPr>
          <w:rFonts w:ascii="Times New Roman" w:hAnsi="Times New Roman"/>
          <w:sz w:val="24"/>
          <w:szCs w:val="24"/>
        </w:rPr>
        <w:t>Компании</w:t>
      </w:r>
      <w:r w:rsidR="00E86D7B">
        <w:rPr>
          <w:rFonts w:ascii="Times New Roman" w:hAnsi="Times New Roman"/>
          <w:sz w:val="24"/>
          <w:szCs w:val="24"/>
        </w:rPr>
        <w:t xml:space="preserve"> в соответствии с</w:t>
      </w:r>
      <w:r w:rsidR="00AA0965">
        <w:rPr>
          <w:rFonts w:ascii="Times New Roman" w:hAnsi="Times New Roman"/>
          <w:sz w:val="24"/>
          <w:szCs w:val="24"/>
        </w:rPr>
        <w:t xml:space="preserve"> Положением Компании «</w:t>
      </w:r>
      <w:r w:rsidR="00AA0965" w:rsidRPr="00AA0965">
        <w:rPr>
          <w:rFonts w:ascii="Times New Roman" w:hAnsi="Times New Roman"/>
          <w:sz w:val="24"/>
          <w:szCs w:val="24"/>
        </w:rPr>
        <w:t>Порядок организации и проведения производственного контроля за состоянием промышленной безопасности, охраны труда и окружающей среды на производственных объектах</w:t>
      </w:r>
      <w:r w:rsidR="00AA0965">
        <w:rPr>
          <w:rFonts w:ascii="Times New Roman" w:hAnsi="Times New Roman"/>
          <w:sz w:val="24"/>
          <w:szCs w:val="24"/>
        </w:rPr>
        <w:t>» № П3-05 Р-0032;</w:t>
      </w:r>
    </w:p>
    <w:p w14:paraId="6DF92BAE" w14:textId="77777777" w:rsidR="00E922CD" w:rsidRPr="00F57C3C" w:rsidRDefault="00C92E1C"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при перерывах в работе </w:t>
      </w:r>
      <w:r w:rsidR="001D6A27">
        <w:rPr>
          <w:rFonts w:ascii="Times New Roman" w:hAnsi="Times New Roman"/>
          <w:sz w:val="24"/>
          <w:szCs w:val="24"/>
        </w:rPr>
        <w:t>–</w:t>
      </w:r>
      <w:r w:rsidRPr="00F57C3C">
        <w:rPr>
          <w:rFonts w:ascii="Times New Roman" w:hAnsi="Times New Roman"/>
          <w:sz w:val="24"/>
          <w:szCs w:val="24"/>
        </w:rPr>
        <w:t xml:space="preserve"> для работ, к которым предъявляются дополнительные требования пожарной безопасности, более чем 30 календарных дней, для остальных работ </w:t>
      </w:r>
      <w:r w:rsidR="001D6A27">
        <w:rPr>
          <w:rFonts w:ascii="Times New Roman" w:hAnsi="Times New Roman"/>
          <w:sz w:val="24"/>
          <w:szCs w:val="24"/>
        </w:rPr>
        <w:t>–</w:t>
      </w:r>
      <w:r w:rsidRPr="00F57C3C">
        <w:rPr>
          <w:rFonts w:ascii="Times New Roman" w:hAnsi="Times New Roman"/>
          <w:sz w:val="24"/>
          <w:szCs w:val="24"/>
        </w:rPr>
        <w:t xml:space="preserve"> 60 </w:t>
      </w:r>
      <w:r w:rsidR="00DC1E80" w:rsidRPr="00B3417B">
        <w:rPr>
          <w:rFonts w:ascii="Times New Roman" w:hAnsi="Times New Roman"/>
          <w:sz w:val="24"/>
          <w:szCs w:val="24"/>
        </w:rPr>
        <w:t>календарных</w:t>
      </w:r>
      <w:r w:rsidR="00DC1E80">
        <w:rPr>
          <w:rFonts w:ascii="Times New Roman" w:hAnsi="Times New Roman"/>
          <w:sz w:val="24"/>
          <w:szCs w:val="24"/>
        </w:rPr>
        <w:t xml:space="preserve"> </w:t>
      </w:r>
      <w:r w:rsidRPr="00F57C3C">
        <w:rPr>
          <w:rFonts w:ascii="Times New Roman" w:hAnsi="Times New Roman"/>
          <w:sz w:val="24"/>
          <w:szCs w:val="24"/>
        </w:rPr>
        <w:t>дней</w:t>
      </w:r>
      <w:r w:rsidR="00E922CD" w:rsidRPr="00F57C3C">
        <w:rPr>
          <w:rFonts w:ascii="Times New Roman" w:hAnsi="Times New Roman"/>
          <w:sz w:val="24"/>
          <w:szCs w:val="24"/>
        </w:rPr>
        <w:t>;</w:t>
      </w:r>
    </w:p>
    <w:p w14:paraId="0B0DA860" w14:textId="77777777" w:rsidR="00C92E1C" w:rsidRPr="00F57C3C" w:rsidRDefault="00C92E1C"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поступлении информационных материалов об авариях, пожарах, происшедших на аналогичных производствах;</w:t>
      </w:r>
    </w:p>
    <w:p w14:paraId="26012F96" w14:textId="77777777" w:rsidR="00E922CD" w:rsidRPr="00F57C3C" w:rsidRDefault="00E922CD"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при установлении фактов неудовлетворительного знания работниками </w:t>
      </w:r>
      <w:r w:rsidR="00872EAF">
        <w:rPr>
          <w:rFonts w:ascii="Times New Roman" w:hAnsi="Times New Roman"/>
          <w:sz w:val="24"/>
          <w:szCs w:val="24"/>
        </w:rPr>
        <w:t>Компании</w:t>
      </w:r>
      <w:r w:rsidR="00872EAF" w:rsidRPr="00F57C3C">
        <w:rPr>
          <w:rFonts w:ascii="Times New Roman" w:hAnsi="Times New Roman"/>
          <w:sz w:val="24"/>
          <w:szCs w:val="24"/>
        </w:rPr>
        <w:t xml:space="preserve"> </w:t>
      </w:r>
      <w:r w:rsidRPr="00F57C3C">
        <w:rPr>
          <w:rFonts w:ascii="Times New Roman" w:hAnsi="Times New Roman"/>
          <w:sz w:val="24"/>
          <w:szCs w:val="24"/>
        </w:rPr>
        <w:t>требований пожарной безопасности.</w:t>
      </w:r>
    </w:p>
    <w:p w14:paraId="168B56A0" w14:textId="77777777" w:rsidR="00AA133F" w:rsidRDefault="00AA133F" w:rsidP="00E922CD">
      <w:pPr>
        <w:pStyle w:val="ConsPlusNormal"/>
        <w:widowControl/>
        <w:suppressAutoHyphens/>
        <w:ind w:firstLine="0"/>
        <w:jc w:val="both"/>
        <w:rPr>
          <w:rFonts w:ascii="Times New Roman" w:hAnsi="Times New Roman" w:cs="Times New Roman"/>
          <w:sz w:val="24"/>
          <w:szCs w:val="24"/>
        </w:rPr>
      </w:pPr>
    </w:p>
    <w:p w14:paraId="7A86F663" w14:textId="77777777" w:rsidR="00E922CD" w:rsidRPr="00B84AB8" w:rsidRDefault="00E922CD" w:rsidP="00F26E4A">
      <w:pPr>
        <w:numPr>
          <w:ilvl w:val="1"/>
          <w:numId w:val="30"/>
        </w:numPr>
        <w:suppressAutoHyphens/>
        <w:ind w:left="0" w:firstLine="0"/>
      </w:pPr>
      <w:r w:rsidRPr="00B84AB8">
        <w:t>Внеплановый противопожарный инструктаж проводится</w:t>
      </w:r>
      <w:r w:rsidR="00DC2167" w:rsidRPr="00DC2167">
        <w:t xml:space="preserve"> </w:t>
      </w:r>
      <w:r w:rsidR="00DC2167" w:rsidRPr="00407D94">
        <w:t>ответственным за обеспечение пожарной безопасности в каждом СП (управлении, отделе, службе, цехе, участке и т.д.),</w:t>
      </w:r>
      <w:r w:rsidR="002362AA" w:rsidRPr="00407D94">
        <w:t xml:space="preserve"> </w:t>
      </w:r>
      <w:r w:rsidR="00DC2167" w:rsidRPr="00407D94">
        <w:t>назначенным приказом или иным распорядительным</w:t>
      </w:r>
      <w:r w:rsidR="00AC4234">
        <w:t xml:space="preserve"> документом по </w:t>
      </w:r>
      <w:r w:rsidR="00495221">
        <w:t>ПАО </w:t>
      </w:r>
      <w:r w:rsidR="00DC2167" w:rsidRPr="00407D94">
        <w:t>«НК</w:t>
      </w:r>
      <w:r w:rsidR="00AC4234">
        <w:t> </w:t>
      </w:r>
      <w:r w:rsidR="00DC2167" w:rsidRPr="00407D94">
        <w:t>«Роснефть» или ОГ</w:t>
      </w:r>
      <w:r w:rsidR="00A257B4" w:rsidRPr="00407D94">
        <w:t>,</w:t>
      </w:r>
      <w:r w:rsidR="002362AA" w:rsidRPr="00407D94">
        <w:t xml:space="preserve"> </w:t>
      </w:r>
      <w:r w:rsidR="002362AA" w:rsidRPr="00B84AB8">
        <w:t>или</w:t>
      </w:r>
      <w:r w:rsidRPr="00B84AB8">
        <w:t xml:space="preserve"> </w:t>
      </w:r>
      <w:r w:rsidR="00E1793C" w:rsidRPr="00B84AB8">
        <w:t xml:space="preserve">непосредственно руководителем работ </w:t>
      </w:r>
      <w:r w:rsidR="00773D27" w:rsidRPr="00B84AB8">
        <w:t>(мастером, инженером)</w:t>
      </w:r>
      <w:r w:rsidR="002362AA" w:rsidRPr="00B84AB8">
        <w:t>, имеющим необходимую подготовку,</w:t>
      </w:r>
      <w:r w:rsidR="00773D27" w:rsidRPr="00B84AB8">
        <w:t xml:space="preserve"> индивидуально или с группой работников одной профессии.</w:t>
      </w:r>
      <w:r w:rsidR="00A12604" w:rsidRPr="00B84AB8">
        <w:t xml:space="preserve"> </w:t>
      </w:r>
      <w:r w:rsidRPr="00B84AB8">
        <w:t>Объем и содержание внепланового противопожарного инструктажа определяются</w:t>
      </w:r>
      <w:r w:rsidR="00173EFB" w:rsidRPr="00B84AB8">
        <w:t xml:space="preserve"> руководителем </w:t>
      </w:r>
      <w:r w:rsidR="0094061F">
        <w:t>СП</w:t>
      </w:r>
      <w:r w:rsidR="00540941">
        <w:t xml:space="preserve"> или ОГ </w:t>
      </w:r>
      <w:r w:rsidRPr="00B84AB8">
        <w:t>в каждом конкретном случае в зависимости от причин и обстоятельств, вызвавших необходимость его проведения.</w:t>
      </w:r>
    </w:p>
    <w:p w14:paraId="26A731FF" w14:textId="77777777" w:rsidR="00A12604" w:rsidRPr="00173EFB" w:rsidRDefault="00A12604" w:rsidP="00F26E4A"/>
    <w:p w14:paraId="7735CB31" w14:textId="77777777" w:rsidR="00E922CD" w:rsidRDefault="00E922CD" w:rsidP="00F26E4A">
      <w:pPr>
        <w:numPr>
          <w:ilvl w:val="1"/>
          <w:numId w:val="30"/>
        </w:numPr>
        <w:suppressAutoHyphens/>
        <w:ind w:left="0" w:firstLine="0"/>
      </w:pPr>
      <w:r w:rsidRPr="00B774A2">
        <w:t>Целевой противопожарный инструктаж проводится:</w:t>
      </w:r>
    </w:p>
    <w:p w14:paraId="65C1028C" w14:textId="77777777" w:rsidR="00773D27" w:rsidRPr="00F57C3C" w:rsidRDefault="00773D27" w:rsidP="009E62F3">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выполнении разовых работ, не связанных с прямыми обязанностями работника по специальности;</w:t>
      </w:r>
    </w:p>
    <w:p w14:paraId="388B967E" w14:textId="77777777" w:rsidR="00382DD7" w:rsidRPr="00F57C3C" w:rsidRDefault="004A4496" w:rsidP="009E62F3">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при </w:t>
      </w:r>
      <w:r w:rsidR="00382DD7" w:rsidRPr="00F57C3C">
        <w:rPr>
          <w:rFonts w:ascii="Times New Roman" w:hAnsi="Times New Roman"/>
          <w:sz w:val="24"/>
          <w:szCs w:val="24"/>
        </w:rPr>
        <w:t>проведении огневых</w:t>
      </w:r>
      <w:r w:rsidRPr="00F57C3C">
        <w:rPr>
          <w:rFonts w:ascii="Times New Roman" w:hAnsi="Times New Roman"/>
          <w:sz w:val="24"/>
          <w:szCs w:val="24"/>
        </w:rPr>
        <w:t xml:space="preserve"> работ</w:t>
      </w:r>
      <w:r w:rsidR="00382DD7" w:rsidRPr="00F57C3C">
        <w:rPr>
          <w:rFonts w:ascii="Times New Roman" w:hAnsi="Times New Roman"/>
          <w:sz w:val="24"/>
          <w:szCs w:val="24"/>
        </w:rPr>
        <w:t xml:space="preserve"> на временных местах</w:t>
      </w:r>
      <w:r w:rsidR="008C35DD" w:rsidRPr="00F57C3C">
        <w:rPr>
          <w:rFonts w:ascii="Times New Roman" w:hAnsi="Times New Roman"/>
          <w:sz w:val="24"/>
          <w:szCs w:val="24"/>
        </w:rPr>
        <w:t>;</w:t>
      </w:r>
    </w:p>
    <w:p w14:paraId="5E192D3F" w14:textId="77777777" w:rsidR="00E922CD" w:rsidRPr="00F57C3C" w:rsidRDefault="00E922CD" w:rsidP="009E62F3">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ликвидации последствий аварий, стихийных бедствий и катастроф;</w:t>
      </w:r>
    </w:p>
    <w:p w14:paraId="06E9C30D" w14:textId="77777777" w:rsidR="00E922CD" w:rsidRPr="00F57C3C" w:rsidRDefault="00E922CD" w:rsidP="009E62F3">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при проведении экскурсий в </w:t>
      </w:r>
      <w:r w:rsidR="00540941">
        <w:rPr>
          <w:rFonts w:ascii="Times New Roman" w:hAnsi="Times New Roman"/>
          <w:sz w:val="24"/>
          <w:szCs w:val="24"/>
        </w:rPr>
        <w:t>Группе</w:t>
      </w:r>
      <w:r w:rsidRPr="00F57C3C">
        <w:rPr>
          <w:rFonts w:ascii="Times New Roman" w:hAnsi="Times New Roman"/>
          <w:sz w:val="24"/>
          <w:szCs w:val="24"/>
        </w:rPr>
        <w:t>;</w:t>
      </w:r>
    </w:p>
    <w:p w14:paraId="50EC722F" w14:textId="77777777" w:rsidR="00E922CD" w:rsidRPr="00F57C3C" w:rsidRDefault="00E922CD" w:rsidP="009E62F3">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подготовке в организации мероприятий с массовым пребыванием людей (заседания коллегии, собрания, конференции, совещания и т.п.), с чис</w:t>
      </w:r>
      <w:r w:rsidR="00F449B6" w:rsidRPr="00F57C3C">
        <w:rPr>
          <w:rFonts w:ascii="Times New Roman" w:hAnsi="Times New Roman"/>
          <w:sz w:val="24"/>
          <w:szCs w:val="24"/>
        </w:rPr>
        <w:t>лом участников более 50 человек</w:t>
      </w:r>
      <w:r w:rsidR="00872EAF">
        <w:rPr>
          <w:rFonts w:ascii="Times New Roman" w:hAnsi="Times New Roman"/>
          <w:sz w:val="24"/>
          <w:szCs w:val="24"/>
        </w:rPr>
        <w:t>.</w:t>
      </w:r>
    </w:p>
    <w:p w14:paraId="19E55236"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0D8FB2FE" w14:textId="77777777" w:rsidR="00E922CD" w:rsidRDefault="00E922CD" w:rsidP="00F26E4A">
      <w:pPr>
        <w:numPr>
          <w:ilvl w:val="1"/>
          <w:numId w:val="30"/>
        </w:numPr>
        <w:suppressAutoHyphens/>
        <w:ind w:left="0" w:firstLine="0"/>
      </w:pPr>
      <w:r w:rsidRPr="00B774A2">
        <w:t xml:space="preserve">Целевой противопожарный инструктаж проводится </w:t>
      </w:r>
      <w:r w:rsidR="00A257B4" w:rsidRPr="00407D94">
        <w:t>ответственным за обеспечение пожарной безопасности в каждом СП (управлении, отделе, службе, цехе, участке и т.д.), назначенным приказом или иным распоря</w:t>
      </w:r>
      <w:r w:rsidR="00AC4234">
        <w:t xml:space="preserve">дительным документом по </w:t>
      </w:r>
      <w:r w:rsidR="00495221">
        <w:t>ПАО </w:t>
      </w:r>
      <w:r w:rsidR="00AC4234">
        <w:t>«НК </w:t>
      </w:r>
      <w:r w:rsidR="00A257B4" w:rsidRPr="00407D94">
        <w:t xml:space="preserve">«Роснефть» или ОГ, </w:t>
      </w:r>
      <w:r w:rsidR="002362AA" w:rsidRPr="00584A7A">
        <w:t xml:space="preserve">или </w:t>
      </w:r>
      <w:r w:rsidR="00773D27" w:rsidRPr="00773D27">
        <w:t>непосредственно руководителем работ</w:t>
      </w:r>
      <w:r w:rsidR="00584A7A">
        <w:t xml:space="preserve"> </w:t>
      </w:r>
      <w:r w:rsidR="00773D27" w:rsidRPr="00773D27">
        <w:t xml:space="preserve">и фиксируется в журнале </w:t>
      </w:r>
      <w:r w:rsidR="00886B81">
        <w:t xml:space="preserve">противопожарных </w:t>
      </w:r>
      <w:r w:rsidR="00773D27" w:rsidRPr="00773D27">
        <w:t>инструктажей</w:t>
      </w:r>
      <w:r w:rsidR="006028B2">
        <w:t>, а также в наряде-допуске, в случае оформления наряда</w:t>
      </w:r>
      <w:r w:rsidR="00DC1E80" w:rsidRPr="00FE6694">
        <w:t>-допуска</w:t>
      </w:r>
      <w:r w:rsidR="006028B2">
        <w:t xml:space="preserve"> на проведение огневых работ</w:t>
      </w:r>
      <w:r>
        <w:t>.</w:t>
      </w:r>
    </w:p>
    <w:p w14:paraId="5CD277CA"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114A5F18" w14:textId="77777777" w:rsidR="00E922CD" w:rsidRDefault="00E922CD" w:rsidP="00F26E4A">
      <w:pPr>
        <w:numPr>
          <w:ilvl w:val="1"/>
          <w:numId w:val="30"/>
        </w:numPr>
        <w:suppressAutoHyphens/>
        <w:ind w:left="0" w:firstLine="0"/>
      </w:pPr>
      <w:r w:rsidRPr="00B774A2">
        <w:t>Целевой противопожарный инструктаж по пожарной безопасности завершается проверкой приобретенных</w:t>
      </w:r>
      <w:r>
        <w:t xml:space="preserve"> </w:t>
      </w:r>
      <w:r w:rsidRPr="00B774A2">
        <w:t>работником знаний и навыков пользоваться первичными средствами пожаротушения, действий при возникновении пожара, знаний правил эвакуации, помощи пострадавшим</w:t>
      </w:r>
      <w:r w:rsidR="00584A7A">
        <w:t xml:space="preserve">, </w:t>
      </w:r>
      <w:r w:rsidR="00584A7A" w:rsidRPr="00584A7A">
        <w:t>лицом, проводившим инструктаж</w:t>
      </w:r>
      <w:r w:rsidRPr="00584A7A">
        <w:t>.</w:t>
      </w:r>
    </w:p>
    <w:p w14:paraId="6D2EE5F8" w14:textId="77777777" w:rsidR="00406BFC" w:rsidRDefault="00406BFC" w:rsidP="00E922CD">
      <w:pPr>
        <w:pStyle w:val="ConsPlusNormal"/>
        <w:widowControl/>
        <w:suppressAutoHyphens/>
        <w:ind w:firstLine="0"/>
        <w:jc w:val="both"/>
        <w:rPr>
          <w:rFonts w:ascii="Times New Roman" w:hAnsi="Times New Roman" w:cs="Times New Roman"/>
          <w:sz w:val="24"/>
          <w:szCs w:val="24"/>
        </w:rPr>
      </w:pPr>
    </w:p>
    <w:p w14:paraId="3B395B85" w14:textId="77777777" w:rsidR="00406BFC" w:rsidRDefault="00406BFC" w:rsidP="00281CDB">
      <w:pPr>
        <w:numPr>
          <w:ilvl w:val="1"/>
          <w:numId w:val="30"/>
        </w:numPr>
        <w:suppressAutoHyphens/>
        <w:ind w:left="0" w:firstLine="0"/>
      </w:pPr>
      <w:r w:rsidRPr="00F26E4A">
        <w:t xml:space="preserve">Инструктаж и обучение рабочих на рабочем месте перед допуском к самостоятельной работе, последующие инструктажи и проверка знаний рабочих по правилам пожарной безопасности допускается совмещать с инструктажем, обучением и проверкой знаний по </w:t>
      </w:r>
      <w:r w:rsidR="00281CDB" w:rsidRPr="000F79B2">
        <w:t>охране труда и промышленной безопасности</w:t>
      </w:r>
      <w:r w:rsidRPr="000F79B2">
        <w:t>.</w:t>
      </w:r>
    </w:p>
    <w:p w14:paraId="2278E40C" w14:textId="77777777" w:rsidR="00B824BB" w:rsidRDefault="00B824BB" w:rsidP="00B824BB">
      <w:pPr>
        <w:pStyle w:val="S0"/>
      </w:pPr>
    </w:p>
    <w:p w14:paraId="03B5287A" w14:textId="77777777" w:rsidR="00F26E4A" w:rsidRDefault="00F26E4A" w:rsidP="00406BFC">
      <w:pPr>
        <w:shd w:val="clear" w:color="auto" w:fill="FFFFFF"/>
        <w:rPr>
          <w:szCs w:val="22"/>
        </w:rPr>
        <w:sectPr w:rsidR="00F26E4A" w:rsidSect="00A10937">
          <w:headerReference w:type="default" r:id="rId21"/>
          <w:pgSz w:w="11906" w:h="16838" w:code="9"/>
          <w:pgMar w:top="510" w:right="1021" w:bottom="567" w:left="1247" w:header="737" w:footer="680" w:gutter="0"/>
          <w:cols w:space="708"/>
          <w:docGrid w:linePitch="360"/>
        </w:sectPr>
      </w:pPr>
    </w:p>
    <w:p w14:paraId="57DE9242" w14:textId="77777777" w:rsidR="00B73D0D" w:rsidRPr="002B5CB4" w:rsidRDefault="00C31BD5" w:rsidP="00F57C3C">
      <w:pPr>
        <w:pStyle w:val="S1"/>
      </w:pPr>
      <w:bookmarkStart w:id="102" w:name="_Toc30780311"/>
      <w:bookmarkStart w:id="103" w:name="_Toc246831209"/>
      <w:bookmarkEnd w:id="101"/>
      <w:r w:rsidRPr="002B5CB4">
        <w:rPr>
          <w:caps w:val="0"/>
        </w:rPr>
        <w:t>ПО</w:t>
      </w:r>
      <w:r>
        <w:rPr>
          <w:caps w:val="0"/>
        </w:rPr>
        <w:t>ЖАРНО-ТЕХНИЧЕСКИЙ МИНИМУМ</w:t>
      </w:r>
      <w:bookmarkEnd w:id="102"/>
    </w:p>
    <w:bookmarkEnd w:id="103"/>
    <w:p w14:paraId="109DC1D3" w14:textId="77777777" w:rsidR="002A11A4" w:rsidRDefault="002A11A4" w:rsidP="002A11A4"/>
    <w:p w14:paraId="0F2178F2" w14:textId="77777777" w:rsidR="00812ED7" w:rsidRDefault="00812ED7" w:rsidP="002A11A4"/>
    <w:p w14:paraId="1229A5B9" w14:textId="77777777" w:rsidR="00DD6C3F" w:rsidRDefault="00B25617" w:rsidP="00F26E4A">
      <w:pPr>
        <w:numPr>
          <w:ilvl w:val="1"/>
          <w:numId w:val="31"/>
        </w:numPr>
        <w:suppressAutoHyphens/>
        <w:ind w:left="0" w:firstLine="0"/>
      </w:pPr>
      <w:r>
        <w:t>Р</w:t>
      </w:r>
      <w:r w:rsidR="00A25129">
        <w:t>аботники</w:t>
      </w:r>
      <w:r w:rsidR="00D77669" w:rsidRPr="00B774A2">
        <w:t xml:space="preserve"> </w:t>
      </w:r>
      <w:r w:rsidR="00153EE3">
        <w:t>Компании</w:t>
      </w:r>
      <w:r w:rsidR="0083399A" w:rsidRPr="00540941">
        <w:t>,</w:t>
      </w:r>
      <w:r w:rsidR="0083399A">
        <w:t xml:space="preserve"> ответственные за пожарную безопасность,</w:t>
      </w:r>
      <w:r w:rsidR="00DD6C3F" w:rsidRPr="00B774A2">
        <w:t xml:space="preserve"> обучаются пожарно-техническому минимуму в объеме знаний требований нормативных правовых актов, регламентирующих </w:t>
      </w:r>
      <w:r w:rsidR="003274DF">
        <w:t xml:space="preserve">требования </w:t>
      </w:r>
      <w:r w:rsidR="00DD6C3F" w:rsidRPr="00B774A2">
        <w:t>пожарн</w:t>
      </w:r>
      <w:r w:rsidR="003274DF">
        <w:t>ой</w:t>
      </w:r>
      <w:r w:rsidR="00DD6C3F" w:rsidRPr="00B774A2">
        <w:t xml:space="preserve"> безопасност</w:t>
      </w:r>
      <w:r w:rsidR="003274DF">
        <w:t>и</w:t>
      </w:r>
      <w:r w:rsidR="00DD6C3F" w:rsidRPr="00B774A2">
        <w:t xml:space="preserve">, в части противопожарного режима, </w:t>
      </w:r>
      <w:r w:rsidR="00354974">
        <w:t xml:space="preserve">пожарной опасности технологического процесса и производства, </w:t>
      </w:r>
      <w:r w:rsidR="00DD6C3F" w:rsidRPr="00B774A2">
        <w:t>а также приемов и действий при возникновении пожара, позволяющих выработать практические навыки по предупреждению пожара, спасению жизни, здоровья людей и имущества при пожаре.</w:t>
      </w:r>
    </w:p>
    <w:p w14:paraId="62C75A76" w14:textId="77777777" w:rsidR="00DD6C3F" w:rsidRPr="00B774A2" w:rsidRDefault="00DD6C3F" w:rsidP="00DD6C3F">
      <w:pPr>
        <w:pStyle w:val="ConsPlusNormal"/>
        <w:widowControl/>
        <w:suppressAutoHyphens/>
        <w:ind w:firstLine="0"/>
        <w:jc w:val="both"/>
        <w:rPr>
          <w:rFonts w:ascii="Times New Roman" w:hAnsi="Times New Roman" w:cs="Times New Roman"/>
          <w:sz w:val="24"/>
          <w:szCs w:val="24"/>
        </w:rPr>
      </w:pPr>
    </w:p>
    <w:p w14:paraId="14E639CF" w14:textId="77777777" w:rsidR="009444CF" w:rsidRPr="009444CF" w:rsidRDefault="00DD6C3F" w:rsidP="00F26E4A">
      <w:pPr>
        <w:numPr>
          <w:ilvl w:val="1"/>
          <w:numId w:val="31"/>
        </w:numPr>
        <w:suppressAutoHyphens/>
        <w:ind w:left="0" w:firstLine="0"/>
      </w:pPr>
      <w:r w:rsidRPr="00B774A2">
        <w:t>Обучение пожарно-техническому минимуму</w:t>
      </w:r>
      <w:r w:rsidR="00A25129">
        <w:t xml:space="preserve"> </w:t>
      </w:r>
      <w:r w:rsidR="005966EA" w:rsidRPr="00B25617">
        <w:t xml:space="preserve">работников </w:t>
      </w:r>
      <w:r w:rsidR="00B25617" w:rsidRPr="00B25617">
        <w:t>Компании</w:t>
      </w:r>
      <w:r w:rsidR="005966EA" w:rsidRPr="00A25129">
        <w:t>,</w:t>
      </w:r>
      <w:r w:rsidRPr="00A25129">
        <w:t xml:space="preserve"> </w:t>
      </w:r>
      <w:r w:rsidR="009444CF" w:rsidRPr="00A25129">
        <w:t>не связанных с взрывопожароопасным производством, проводится в течение месяца после приема</w:t>
      </w:r>
      <w:r w:rsidR="009444CF" w:rsidRPr="009444CF">
        <w:t xml:space="preserve"> на работу и с последующей периодичностью не реже одного раза в три года после последнего обучения, а руководителей, специалистов и работников организаций, связанных с взрывопожароопасным производством, один раз в год.</w:t>
      </w:r>
      <w:r w:rsidR="00FD0B0F">
        <w:t xml:space="preserve"> </w:t>
      </w:r>
    </w:p>
    <w:p w14:paraId="5F4484FA" w14:textId="77777777" w:rsidR="009444CF" w:rsidRDefault="009444CF" w:rsidP="00F57C3C"/>
    <w:p w14:paraId="62AE4F4C" w14:textId="77777777" w:rsidR="008C35DD" w:rsidRPr="008C35DD" w:rsidRDefault="008C35DD" w:rsidP="00F26E4A">
      <w:pPr>
        <w:numPr>
          <w:ilvl w:val="1"/>
          <w:numId w:val="31"/>
        </w:numPr>
        <w:suppressAutoHyphens/>
        <w:ind w:left="0" w:firstLine="0"/>
      </w:pPr>
      <w:r w:rsidRPr="008C35DD">
        <w:t xml:space="preserve">Работники </w:t>
      </w:r>
      <w:r w:rsidR="00153EE3">
        <w:t>Компании</w:t>
      </w:r>
      <w:r w:rsidRPr="008C35DD">
        <w:t>, имеющие квалификацию инженера (техника) пожарной безопасности, уполномоченного на решение задач в области пожарной безопасности, имеющие стаж непрерывной работы в области пожарной безопасности не менее пяти лет, в течение года после поступления на работу (службу) могут не проходить обучение пожарно-техническому минимуму</w:t>
      </w:r>
      <w:r>
        <w:t>.</w:t>
      </w:r>
    </w:p>
    <w:p w14:paraId="542506B4" w14:textId="77777777" w:rsidR="008C35DD" w:rsidRPr="008C35DD" w:rsidRDefault="008C35DD" w:rsidP="00F57C3C"/>
    <w:p w14:paraId="2B7EF70A" w14:textId="77777777" w:rsidR="00DD6C3F" w:rsidRDefault="00DD6C3F" w:rsidP="00F26E4A">
      <w:pPr>
        <w:numPr>
          <w:ilvl w:val="1"/>
          <w:numId w:val="31"/>
        </w:numPr>
        <w:suppressAutoHyphens/>
        <w:ind w:left="0" w:firstLine="0"/>
      </w:pPr>
      <w:r w:rsidRPr="00B774A2">
        <w:t>Обучение пожарно-техническому минимуму организуется как с отрывом, так и без отрыва от производства.</w:t>
      </w:r>
    </w:p>
    <w:p w14:paraId="40D817B2" w14:textId="77777777" w:rsidR="00DD6C3F" w:rsidRPr="00B774A2" w:rsidRDefault="00DD6C3F" w:rsidP="00DD6C3F">
      <w:pPr>
        <w:pStyle w:val="ConsPlusNormal"/>
        <w:widowControl/>
        <w:suppressAutoHyphens/>
        <w:ind w:firstLine="0"/>
        <w:jc w:val="both"/>
        <w:rPr>
          <w:rFonts w:ascii="Times New Roman" w:hAnsi="Times New Roman" w:cs="Times New Roman"/>
          <w:sz w:val="24"/>
          <w:szCs w:val="24"/>
        </w:rPr>
      </w:pPr>
    </w:p>
    <w:p w14:paraId="3D11D212" w14:textId="77777777" w:rsidR="00DD6C3F" w:rsidRPr="00B84AB8" w:rsidRDefault="00DD6C3F" w:rsidP="00F26E4A">
      <w:pPr>
        <w:numPr>
          <w:ilvl w:val="1"/>
          <w:numId w:val="31"/>
        </w:numPr>
        <w:suppressAutoHyphens/>
        <w:ind w:left="0" w:firstLine="0"/>
      </w:pPr>
      <w:r w:rsidRPr="00B84AB8">
        <w:t>Обучение пожарно-техническому минимуму по разработанным и утвержденным в установленном порядке специальным программам</w:t>
      </w:r>
      <w:r w:rsidR="000E0777">
        <w:t xml:space="preserve"> </w:t>
      </w:r>
      <w:r w:rsidR="000E0777" w:rsidRPr="00B84AB8">
        <w:t>пожарно-технического минимума</w:t>
      </w:r>
      <w:r w:rsidRPr="00B84AB8">
        <w:t>, с отрывом от производства проходят:</w:t>
      </w:r>
    </w:p>
    <w:p w14:paraId="6FB4BE2C" w14:textId="77777777" w:rsidR="00D77669" w:rsidRPr="00F57C3C" w:rsidRDefault="00912004"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Pr>
          <w:rFonts w:ascii="Times New Roman" w:hAnsi="Times New Roman"/>
          <w:sz w:val="24"/>
          <w:szCs w:val="24"/>
        </w:rPr>
        <w:t>руководители</w:t>
      </w:r>
      <w:r w:rsidR="00A25129" w:rsidRPr="00F57C3C">
        <w:rPr>
          <w:rFonts w:ascii="Times New Roman" w:hAnsi="Times New Roman"/>
          <w:sz w:val="24"/>
          <w:szCs w:val="24"/>
        </w:rPr>
        <w:t xml:space="preserve"> </w:t>
      </w:r>
      <w:r w:rsidR="00D77669" w:rsidRPr="00F57C3C">
        <w:rPr>
          <w:rFonts w:ascii="Times New Roman" w:hAnsi="Times New Roman"/>
          <w:sz w:val="24"/>
          <w:szCs w:val="24"/>
        </w:rPr>
        <w:t xml:space="preserve">и главные специалисты </w:t>
      </w:r>
      <w:r w:rsidR="00153EE3">
        <w:rPr>
          <w:rFonts w:ascii="Times New Roman" w:hAnsi="Times New Roman"/>
          <w:sz w:val="24"/>
          <w:szCs w:val="24"/>
        </w:rPr>
        <w:t>Компании</w:t>
      </w:r>
      <w:r w:rsidR="00153EE3" w:rsidRPr="00F57C3C">
        <w:rPr>
          <w:rFonts w:ascii="Times New Roman" w:hAnsi="Times New Roman"/>
          <w:sz w:val="24"/>
          <w:szCs w:val="24"/>
        </w:rPr>
        <w:t xml:space="preserve"> </w:t>
      </w:r>
      <w:r w:rsidR="00D77669" w:rsidRPr="00F57C3C">
        <w:rPr>
          <w:rFonts w:ascii="Times New Roman" w:hAnsi="Times New Roman"/>
          <w:sz w:val="24"/>
          <w:szCs w:val="24"/>
        </w:rPr>
        <w:t>или лица, исполняющие их обязанности;</w:t>
      </w:r>
    </w:p>
    <w:p w14:paraId="03F0A2B0" w14:textId="77777777" w:rsidR="00E74CBE" w:rsidRPr="00F57C3C" w:rsidRDefault="00672421"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работники</w:t>
      </w:r>
      <w:r w:rsidR="006E5357" w:rsidRPr="00F57C3C">
        <w:rPr>
          <w:rFonts w:ascii="Times New Roman" w:hAnsi="Times New Roman"/>
          <w:sz w:val="24"/>
          <w:szCs w:val="24"/>
        </w:rPr>
        <w:t>, назначенные приказом</w:t>
      </w:r>
      <w:r w:rsidR="00B5636A">
        <w:rPr>
          <w:rFonts w:ascii="Times New Roman" w:hAnsi="Times New Roman"/>
          <w:sz w:val="24"/>
          <w:szCs w:val="24"/>
        </w:rPr>
        <w:t xml:space="preserve"> </w:t>
      </w:r>
      <w:r w:rsidR="00B5636A" w:rsidRPr="00B5636A">
        <w:rPr>
          <w:rFonts w:ascii="Times New Roman" w:hAnsi="Times New Roman"/>
          <w:sz w:val="24"/>
          <w:szCs w:val="24"/>
        </w:rPr>
        <w:t>или иным распорядительным документом</w:t>
      </w:r>
      <w:r w:rsidR="00A01D85" w:rsidRPr="00F57C3C">
        <w:rPr>
          <w:rFonts w:ascii="Times New Roman" w:hAnsi="Times New Roman"/>
          <w:sz w:val="24"/>
          <w:szCs w:val="24"/>
        </w:rPr>
        <w:t xml:space="preserve"> по</w:t>
      </w:r>
      <w:r w:rsidR="006E5357" w:rsidRPr="00F57C3C">
        <w:rPr>
          <w:rFonts w:ascii="Times New Roman" w:hAnsi="Times New Roman"/>
          <w:sz w:val="24"/>
          <w:szCs w:val="24"/>
        </w:rPr>
        <w:t xml:space="preserve"> </w:t>
      </w:r>
      <w:r w:rsidR="008332FC">
        <w:rPr>
          <w:rFonts w:ascii="Times New Roman" w:hAnsi="Times New Roman"/>
          <w:sz w:val="24"/>
          <w:szCs w:val="24"/>
        </w:rPr>
        <w:br/>
      </w:r>
      <w:r w:rsidR="00495221">
        <w:rPr>
          <w:rFonts w:ascii="Times New Roman" w:hAnsi="Times New Roman" w:cs="Times New Roman"/>
          <w:sz w:val="24"/>
        </w:rPr>
        <w:t>П</w:t>
      </w:r>
      <w:r w:rsidR="00495221" w:rsidRPr="00912004">
        <w:rPr>
          <w:rFonts w:ascii="Times New Roman" w:hAnsi="Times New Roman" w:cs="Times New Roman"/>
          <w:sz w:val="24"/>
        </w:rPr>
        <w:t xml:space="preserve">АО </w:t>
      </w:r>
      <w:r w:rsidR="00912004" w:rsidRPr="00912004">
        <w:rPr>
          <w:rFonts w:ascii="Times New Roman" w:hAnsi="Times New Roman" w:cs="Times New Roman"/>
          <w:sz w:val="24"/>
        </w:rPr>
        <w:t>«НК «Роснефть» или ОГ</w:t>
      </w:r>
      <w:r w:rsidR="00912004" w:rsidRPr="00912004" w:rsidDel="00912004">
        <w:rPr>
          <w:rFonts w:ascii="Times New Roman" w:hAnsi="Times New Roman"/>
          <w:sz w:val="32"/>
          <w:szCs w:val="24"/>
        </w:rPr>
        <w:t xml:space="preserve"> </w:t>
      </w:r>
      <w:r w:rsidR="006E5357" w:rsidRPr="00F57C3C">
        <w:rPr>
          <w:rFonts w:ascii="Times New Roman" w:hAnsi="Times New Roman"/>
          <w:sz w:val="24"/>
          <w:szCs w:val="24"/>
        </w:rPr>
        <w:t>ответственными за пожарную безопасность</w:t>
      </w:r>
      <w:r w:rsidRPr="00F57C3C">
        <w:rPr>
          <w:rFonts w:ascii="Times New Roman" w:hAnsi="Times New Roman"/>
          <w:sz w:val="24"/>
          <w:szCs w:val="24"/>
        </w:rPr>
        <w:t xml:space="preserve"> и</w:t>
      </w:r>
      <w:r w:rsidR="004F18CC" w:rsidRPr="00F57C3C">
        <w:rPr>
          <w:rFonts w:ascii="Times New Roman" w:hAnsi="Times New Roman"/>
          <w:sz w:val="24"/>
          <w:szCs w:val="24"/>
        </w:rPr>
        <w:t xml:space="preserve"> </w:t>
      </w:r>
      <w:r w:rsidRPr="00F57C3C">
        <w:rPr>
          <w:rFonts w:ascii="Times New Roman" w:hAnsi="Times New Roman"/>
          <w:sz w:val="24"/>
          <w:szCs w:val="24"/>
        </w:rPr>
        <w:t>проведение противопожарного инструктажа</w:t>
      </w:r>
      <w:r w:rsidR="006E5357" w:rsidRPr="00F57C3C">
        <w:rPr>
          <w:rFonts w:ascii="Times New Roman" w:hAnsi="Times New Roman"/>
          <w:sz w:val="24"/>
          <w:szCs w:val="24"/>
        </w:rPr>
        <w:t>;</w:t>
      </w:r>
    </w:p>
    <w:p w14:paraId="419DE16D" w14:textId="77777777" w:rsidR="00672421" w:rsidRPr="00F57C3C" w:rsidRDefault="00672421"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руководители добровольной пожарной охраны</w:t>
      </w:r>
      <w:r w:rsidR="00A25129">
        <w:rPr>
          <w:rFonts w:ascii="Times New Roman" w:hAnsi="Times New Roman"/>
          <w:sz w:val="24"/>
          <w:szCs w:val="24"/>
        </w:rPr>
        <w:t xml:space="preserve"> (</w:t>
      </w:r>
      <w:r w:rsidR="00A25129" w:rsidRPr="00FE6694">
        <w:rPr>
          <w:rFonts w:ascii="Times New Roman" w:hAnsi="Times New Roman"/>
          <w:sz w:val="24"/>
          <w:szCs w:val="24"/>
        </w:rPr>
        <w:t>дружины, команды</w:t>
      </w:r>
      <w:r w:rsidR="00A25129">
        <w:rPr>
          <w:rFonts w:ascii="Times New Roman" w:hAnsi="Times New Roman"/>
          <w:sz w:val="24"/>
          <w:szCs w:val="24"/>
        </w:rPr>
        <w:t>)</w:t>
      </w:r>
      <w:r w:rsidRPr="00F57C3C">
        <w:rPr>
          <w:rFonts w:ascii="Times New Roman" w:hAnsi="Times New Roman"/>
          <w:sz w:val="24"/>
          <w:szCs w:val="24"/>
        </w:rPr>
        <w:t>;</w:t>
      </w:r>
    </w:p>
    <w:p w14:paraId="60DDE1DF" w14:textId="77777777" w:rsidR="00672421" w:rsidRPr="00F57C3C" w:rsidRDefault="005E4A07"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работники, </w:t>
      </w:r>
      <w:r w:rsidR="00672421" w:rsidRPr="00F57C3C">
        <w:rPr>
          <w:rFonts w:ascii="Times New Roman" w:hAnsi="Times New Roman"/>
          <w:sz w:val="24"/>
          <w:szCs w:val="24"/>
        </w:rPr>
        <w:t>выполняющие газоэлектросварочные и другие огневые работы;</w:t>
      </w:r>
    </w:p>
    <w:p w14:paraId="3B2F0898" w14:textId="77777777" w:rsidR="00672421" w:rsidRPr="00F57C3C" w:rsidRDefault="00672421"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иные категории работников по решению </w:t>
      </w:r>
      <w:r w:rsidR="00965C7F" w:rsidRPr="00965C7F">
        <w:rPr>
          <w:rFonts w:ascii="Times New Roman" w:hAnsi="Times New Roman" w:cs="Times New Roman"/>
          <w:sz w:val="24"/>
        </w:rPr>
        <w:t xml:space="preserve">топ-менеджера </w:t>
      </w:r>
      <w:r w:rsidR="00495221">
        <w:rPr>
          <w:rFonts w:ascii="Times New Roman" w:hAnsi="Times New Roman" w:cs="Times New Roman"/>
          <w:sz w:val="24"/>
        </w:rPr>
        <w:t>П</w:t>
      </w:r>
      <w:r w:rsidR="00495221" w:rsidRPr="00965C7F">
        <w:rPr>
          <w:rFonts w:ascii="Times New Roman" w:hAnsi="Times New Roman" w:cs="Times New Roman"/>
          <w:sz w:val="24"/>
        </w:rPr>
        <w:t xml:space="preserve">АО </w:t>
      </w:r>
      <w:r w:rsidR="00965C7F" w:rsidRPr="00965C7F">
        <w:rPr>
          <w:rFonts w:ascii="Times New Roman" w:hAnsi="Times New Roman" w:cs="Times New Roman"/>
          <w:sz w:val="24"/>
        </w:rPr>
        <w:t xml:space="preserve">«НК «Роснефть», а в ОГ – </w:t>
      </w:r>
      <w:r w:rsidR="00385073">
        <w:rPr>
          <w:rFonts w:ascii="Times New Roman" w:hAnsi="Times New Roman" w:cs="Times New Roman"/>
          <w:sz w:val="24"/>
        </w:rPr>
        <w:t xml:space="preserve">руководителем </w:t>
      </w:r>
      <w:r w:rsidR="00965C7F" w:rsidRPr="00965C7F">
        <w:rPr>
          <w:rFonts w:ascii="Times New Roman" w:hAnsi="Times New Roman" w:cs="Times New Roman"/>
          <w:sz w:val="24"/>
        </w:rPr>
        <w:t>ОГ</w:t>
      </w:r>
      <w:r w:rsidRPr="00965C7F">
        <w:rPr>
          <w:rFonts w:ascii="Times New Roman" w:hAnsi="Times New Roman"/>
          <w:sz w:val="24"/>
          <w:szCs w:val="24"/>
        </w:rPr>
        <w:t>.</w:t>
      </w:r>
    </w:p>
    <w:p w14:paraId="16698E3B" w14:textId="77777777" w:rsidR="00672421" w:rsidRPr="00B84AB8" w:rsidRDefault="00672421" w:rsidP="00F57C3C">
      <w:pPr>
        <w:pStyle w:val="ConsPlusNormal"/>
        <w:widowControl/>
        <w:suppressAutoHyphens/>
        <w:ind w:firstLine="0"/>
        <w:jc w:val="both"/>
        <w:rPr>
          <w:rFonts w:ascii="Times New Roman" w:hAnsi="Times New Roman" w:cs="Times New Roman"/>
          <w:sz w:val="24"/>
          <w:szCs w:val="24"/>
        </w:rPr>
      </w:pPr>
    </w:p>
    <w:p w14:paraId="6A822D32" w14:textId="77777777" w:rsidR="00DD6C3F" w:rsidRPr="00B84AB8" w:rsidRDefault="00DD6C3F" w:rsidP="00F26E4A">
      <w:pPr>
        <w:numPr>
          <w:ilvl w:val="1"/>
          <w:numId w:val="31"/>
        </w:numPr>
        <w:suppressAutoHyphens/>
        <w:ind w:left="0" w:firstLine="0"/>
      </w:pPr>
      <w:r w:rsidRPr="00B84AB8">
        <w:t xml:space="preserve">Обучение с отрывом от производства проводится в специализированных образовательных учреждениях пожарно-технического профиля, в том числе учебных центрах федеральной противопожарной службы МЧС, учебно-методических центрах по гражданской обороне и чрезвычайным ситуациям субъектов Российской Федерации, территориальных подразделениях Государственной противопожарной службы МЧС, в организациях, </w:t>
      </w:r>
      <w:r w:rsidR="006E5357" w:rsidRPr="00B84AB8">
        <w:t>оказывающих в установленном порядке услуги по обучению населения мерам пожарной безопасности.</w:t>
      </w:r>
    </w:p>
    <w:p w14:paraId="1F0CC71C" w14:textId="77777777" w:rsidR="006E5357" w:rsidRPr="00B84AB8" w:rsidRDefault="006E5357" w:rsidP="00DD6C3F">
      <w:pPr>
        <w:pStyle w:val="ConsPlusNormal"/>
        <w:widowControl/>
        <w:suppressAutoHyphens/>
        <w:ind w:firstLine="0"/>
        <w:jc w:val="both"/>
        <w:rPr>
          <w:rFonts w:ascii="Times New Roman" w:hAnsi="Times New Roman" w:cs="Times New Roman"/>
          <w:sz w:val="24"/>
          <w:szCs w:val="24"/>
        </w:rPr>
      </w:pPr>
    </w:p>
    <w:p w14:paraId="483F3EE2" w14:textId="77777777" w:rsidR="009353BB" w:rsidRPr="00B84AB8" w:rsidRDefault="00DD6C3F" w:rsidP="00F26E4A">
      <w:pPr>
        <w:numPr>
          <w:ilvl w:val="1"/>
          <w:numId w:val="31"/>
        </w:numPr>
        <w:suppressAutoHyphens/>
        <w:ind w:left="0" w:firstLine="0"/>
      </w:pPr>
      <w:r w:rsidRPr="00B84AB8">
        <w:t xml:space="preserve">По разработанным и утвержденным </w:t>
      </w:r>
      <w:r w:rsidR="00672421" w:rsidRPr="00B84AB8">
        <w:t>в установленном порядке специальным</w:t>
      </w:r>
      <w:r w:rsidRPr="00B84AB8">
        <w:t xml:space="preserve"> программам пожарно-технического минимума (</w:t>
      </w:r>
      <w:hyperlink w:anchor="_ПРИЛОЖЕНИЕ_4._Примерная" w:history="1">
        <w:r w:rsidR="003F46EF" w:rsidRPr="00F90891">
          <w:rPr>
            <w:color w:val="0000FF"/>
            <w:u w:val="single"/>
          </w:rPr>
          <w:t>П</w:t>
        </w:r>
        <w:r w:rsidR="00D77669" w:rsidRPr="00F90891">
          <w:rPr>
            <w:color w:val="0000FF"/>
            <w:u w:val="single"/>
          </w:rPr>
          <w:t>риложение 4</w:t>
        </w:r>
      </w:hyperlink>
      <w:r w:rsidRPr="00B84AB8">
        <w:t xml:space="preserve">) непосредственно в </w:t>
      </w:r>
      <w:r w:rsidR="00153EE3">
        <w:t>Компании</w:t>
      </w:r>
      <w:r w:rsidR="00153EE3" w:rsidRPr="00B84AB8">
        <w:t xml:space="preserve"> </w:t>
      </w:r>
      <w:r w:rsidRPr="00B84AB8">
        <w:t>обучаются</w:t>
      </w:r>
      <w:r w:rsidR="009353BB" w:rsidRPr="00B84AB8">
        <w:t>:</w:t>
      </w:r>
    </w:p>
    <w:p w14:paraId="3D5C4968" w14:textId="77777777" w:rsidR="009353BB" w:rsidRPr="00F57C3C" w:rsidRDefault="009353BB"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руководители </w:t>
      </w:r>
      <w:r w:rsidR="00B5636A">
        <w:rPr>
          <w:rFonts w:ascii="Times New Roman" w:hAnsi="Times New Roman"/>
          <w:sz w:val="24"/>
          <w:szCs w:val="24"/>
        </w:rPr>
        <w:t>СП</w:t>
      </w:r>
      <w:r w:rsidR="003535AC" w:rsidRPr="00411DA5">
        <w:rPr>
          <w:rFonts w:ascii="Times New Roman" w:hAnsi="Times New Roman" w:cs="Times New Roman"/>
          <w:sz w:val="24"/>
        </w:rPr>
        <w:t xml:space="preserve"> или ОГ</w:t>
      </w:r>
      <w:r w:rsidRPr="00F57C3C">
        <w:rPr>
          <w:rFonts w:ascii="Times New Roman" w:hAnsi="Times New Roman"/>
          <w:sz w:val="24"/>
          <w:szCs w:val="24"/>
        </w:rPr>
        <w:t xml:space="preserve">, руководители и главные специалисты </w:t>
      </w:r>
      <w:r w:rsidR="00153EE3">
        <w:rPr>
          <w:rFonts w:ascii="Times New Roman" w:hAnsi="Times New Roman"/>
          <w:sz w:val="24"/>
          <w:szCs w:val="24"/>
        </w:rPr>
        <w:t>СП</w:t>
      </w:r>
      <w:r w:rsidR="00153EE3" w:rsidRPr="00F57C3C">
        <w:rPr>
          <w:rFonts w:ascii="Times New Roman" w:hAnsi="Times New Roman"/>
          <w:sz w:val="24"/>
          <w:szCs w:val="24"/>
        </w:rPr>
        <w:t xml:space="preserve"> </w:t>
      </w:r>
      <w:r w:rsidRPr="00F57C3C">
        <w:rPr>
          <w:rFonts w:ascii="Times New Roman" w:hAnsi="Times New Roman"/>
          <w:sz w:val="24"/>
          <w:szCs w:val="24"/>
        </w:rPr>
        <w:t>взрывопожароопасных производств;</w:t>
      </w:r>
    </w:p>
    <w:p w14:paraId="1878E470" w14:textId="77777777" w:rsidR="009353BB" w:rsidRPr="00F57C3C" w:rsidRDefault="009353BB"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работники, ответственные за обеспечение пожарной безопасности в </w:t>
      </w:r>
      <w:r w:rsidR="00B5636A">
        <w:rPr>
          <w:rFonts w:ascii="Times New Roman" w:hAnsi="Times New Roman"/>
          <w:sz w:val="24"/>
          <w:szCs w:val="24"/>
        </w:rPr>
        <w:t>СП</w:t>
      </w:r>
      <w:r w:rsidR="003535AC" w:rsidRPr="00411DA5">
        <w:rPr>
          <w:rFonts w:ascii="Times New Roman" w:hAnsi="Times New Roman" w:cs="Times New Roman"/>
          <w:sz w:val="24"/>
        </w:rPr>
        <w:t xml:space="preserve"> или ОГ</w:t>
      </w:r>
      <w:r w:rsidRPr="003535AC">
        <w:rPr>
          <w:rFonts w:ascii="Times New Roman" w:hAnsi="Times New Roman"/>
          <w:sz w:val="24"/>
          <w:szCs w:val="24"/>
        </w:rPr>
        <w:t>;</w:t>
      </w:r>
    </w:p>
    <w:p w14:paraId="70E0655E" w14:textId="77777777" w:rsidR="009353BB" w:rsidRPr="00F57C3C" w:rsidRDefault="009353BB"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работники, осуществляющие круглосуточную охрану </w:t>
      </w:r>
      <w:r w:rsidR="003535AC">
        <w:rPr>
          <w:rFonts w:ascii="Times New Roman" w:hAnsi="Times New Roman"/>
          <w:sz w:val="24"/>
          <w:szCs w:val="24"/>
        </w:rPr>
        <w:t xml:space="preserve">объектов </w:t>
      </w:r>
      <w:r w:rsidR="00153EE3">
        <w:rPr>
          <w:rFonts w:ascii="Times New Roman" w:hAnsi="Times New Roman"/>
          <w:sz w:val="24"/>
          <w:szCs w:val="24"/>
        </w:rPr>
        <w:t>Компании</w:t>
      </w:r>
      <w:r w:rsidRPr="003535AC">
        <w:rPr>
          <w:rFonts w:ascii="Times New Roman" w:hAnsi="Times New Roman"/>
          <w:sz w:val="24"/>
          <w:szCs w:val="24"/>
        </w:rPr>
        <w:t>;</w:t>
      </w:r>
    </w:p>
    <w:p w14:paraId="6B9DA854" w14:textId="77777777" w:rsidR="009353BB" w:rsidRPr="00F57C3C" w:rsidRDefault="009A0819"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работники</w:t>
      </w:r>
      <w:r w:rsidR="009353BB" w:rsidRPr="00F57C3C">
        <w:rPr>
          <w:rFonts w:ascii="Times New Roman" w:hAnsi="Times New Roman"/>
          <w:sz w:val="24"/>
          <w:szCs w:val="24"/>
        </w:rPr>
        <w:t>, участвующие в деятельности подразделений пожарной охраны по предупреждению и (или) тушению пожаров на добровольной основе;</w:t>
      </w:r>
    </w:p>
    <w:p w14:paraId="1A4F8EFC" w14:textId="77777777" w:rsidR="009353BB" w:rsidRPr="00F57C3C" w:rsidRDefault="009353BB"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работники, привлекаемые к выполнению взрывопожароопасных работ.</w:t>
      </w:r>
    </w:p>
    <w:p w14:paraId="792D25BF" w14:textId="77777777" w:rsidR="00DD6C3F" w:rsidRPr="00B84AB8" w:rsidRDefault="00DD6C3F" w:rsidP="00F57C3C">
      <w:pPr>
        <w:pStyle w:val="ConsPlusNormal"/>
        <w:widowControl/>
        <w:suppressAutoHyphens/>
        <w:ind w:firstLine="0"/>
        <w:jc w:val="both"/>
        <w:rPr>
          <w:rFonts w:ascii="Times New Roman" w:hAnsi="Times New Roman"/>
          <w:sz w:val="24"/>
          <w:szCs w:val="24"/>
        </w:rPr>
      </w:pPr>
    </w:p>
    <w:p w14:paraId="540E062C" w14:textId="77777777" w:rsidR="009353BB" w:rsidRPr="000F79B2" w:rsidRDefault="009353BB" w:rsidP="00F26E4A">
      <w:pPr>
        <w:numPr>
          <w:ilvl w:val="1"/>
          <w:numId w:val="31"/>
        </w:numPr>
        <w:suppressAutoHyphens/>
        <w:ind w:left="0" w:firstLine="0"/>
      </w:pPr>
      <w:r w:rsidRPr="00B84AB8">
        <w:t xml:space="preserve">Обучение по специальным программам пожарно-технического минимума непосредственно в </w:t>
      </w:r>
      <w:r w:rsidR="00153EE3">
        <w:t>Компании</w:t>
      </w:r>
      <w:r w:rsidR="00153EE3" w:rsidRPr="00B84AB8">
        <w:t xml:space="preserve"> </w:t>
      </w:r>
      <w:r w:rsidRPr="00B84AB8">
        <w:t xml:space="preserve">проводится лицом, назначенным </w:t>
      </w:r>
      <w:r w:rsidRPr="003535AC">
        <w:t>приказом</w:t>
      </w:r>
      <w:r w:rsidR="00A25129" w:rsidRPr="003535AC">
        <w:t xml:space="preserve"> </w:t>
      </w:r>
      <w:r w:rsidR="00B5636A">
        <w:t>или иным распорядительным документом</w:t>
      </w:r>
      <w:r w:rsidR="00B5636A" w:rsidRPr="00411DA5">
        <w:t xml:space="preserve"> </w:t>
      </w:r>
      <w:r w:rsidR="00495221">
        <w:t>П</w:t>
      </w:r>
      <w:r w:rsidR="00495221" w:rsidRPr="00411DA5">
        <w:t xml:space="preserve">АО </w:t>
      </w:r>
      <w:r w:rsidR="003535AC" w:rsidRPr="00411DA5">
        <w:t>«НК «Роснефть» или ОГ</w:t>
      </w:r>
      <w:r w:rsidR="003535AC">
        <w:t>,</w:t>
      </w:r>
      <w:r w:rsidR="003535AC" w:rsidRPr="003535AC" w:rsidDel="003535AC">
        <w:t xml:space="preserve"> </w:t>
      </w:r>
      <w:r w:rsidRPr="00B84AB8">
        <w:t xml:space="preserve">ответственным за пожарную безопасность, </w:t>
      </w:r>
      <w:r w:rsidR="003C225B">
        <w:t>прошедшим</w:t>
      </w:r>
      <w:r w:rsidR="002009E2" w:rsidRPr="000F79B2">
        <w:t xml:space="preserve"> </w:t>
      </w:r>
      <w:r w:rsidR="002C69BC">
        <w:t xml:space="preserve">обучение </w:t>
      </w:r>
      <w:r w:rsidR="003C225B">
        <w:t xml:space="preserve">мерам пожарной безопасности </w:t>
      </w:r>
      <w:r w:rsidR="002C69BC">
        <w:t xml:space="preserve">в </w:t>
      </w:r>
      <w:r w:rsidR="003C225B">
        <w:t>соответствии с п</w:t>
      </w:r>
      <w:r w:rsidR="00153EE3">
        <w:t xml:space="preserve">унктом </w:t>
      </w:r>
      <w:r w:rsidR="003C225B">
        <w:t>5.5. настоящего Положения</w:t>
      </w:r>
      <w:r w:rsidRPr="000F79B2">
        <w:t>.</w:t>
      </w:r>
    </w:p>
    <w:p w14:paraId="390FB481" w14:textId="77777777" w:rsidR="00EC2632" w:rsidRPr="00B84AB8" w:rsidRDefault="00EC2632" w:rsidP="009353BB"/>
    <w:p w14:paraId="2A8C8FA2" w14:textId="77777777" w:rsidR="00EC2632" w:rsidRPr="004F21EA" w:rsidRDefault="00EC2632" w:rsidP="00F26E4A">
      <w:pPr>
        <w:numPr>
          <w:ilvl w:val="1"/>
          <w:numId w:val="31"/>
        </w:numPr>
        <w:suppressAutoHyphens/>
        <w:ind w:left="0" w:firstLine="0"/>
      </w:pPr>
      <w:r w:rsidRPr="00C624F4">
        <w:t>Специальные программы разрабатываются</w:t>
      </w:r>
      <w:r w:rsidRPr="004F21EA">
        <w:t xml:space="preserve"> </w:t>
      </w:r>
      <w:r w:rsidR="00C624F4">
        <w:t xml:space="preserve">работниками, </w:t>
      </w:r>
      <w:r w:rsidR="006E7F14" w:rsidRPr="006E7F14">
        <w:t>имеющими соответствующую подготовку</w:t>
      </w:r>
      <w:r w:rsidR="006E7F14">
        <w:t xml:space="preserve">, </w:t>
      </w:r>
      <w:r w:rsidR="00C624F4">
        <w:t xml:space="preserve">на которых </w:t>
      </w:r>
      <w:r w:rsidR="005966EA" w:rsidRPr="003535AC">
        <w:t xml:space="preserve">приказом </w:t>
      </w:r>
      <w:r w:rsidR="00B5636A">
        <w:t>или иным распорядительным документом</w:t>
      </w:r>
      <w:r w:rsidR="00B5636A" w:rsidRPr="00411DA5">
        <w:t xml:space="preserve"> </w:t>
      </w:r>
      <w:r w:rsidR="00495221">
        <w:t>П</w:t>
      </w:r>
      <w:r w:rsidR="00495221" w:rsidRPr="00411DA5">
        <w:t xml:space="preserve">АО </w:t>
      </w:r>
      <w:r w:rsidR="003535AC" w:rsidRPr="00411DA5">
        <w:t>«НК «Роснефть» или ОГ</w:t>
      </w:r>
      <w:r w:rsidR="00C624F4" w:rsidRPr="006C2449">
        <w:t xml:space="preserve"> </w:t>
      </w:r>
      <w:r w:rsidR="00C624F4">
        <w:t xml:space="preserve">возложены эти обязанности </w:t>
      </w:r>
      <w:r w:rsidRPr="00C624F4">
        <w:t xml:space="preserve">и утверждаются </w:t>
      </w:r>
      <w:bookmarkStart w:id="104" w:name="sub_1552"/>
      <w:r w:rsidR="00C624F4" w:rsidRPr="003535AC">
        <w:t xml:space="preserve">приказом </w:t>
      </w:r>
      <w:r w:rsidR="00495221">
        <w:t>П</w:t>
      </w:r>
      <w:r w:rsidR="00495221" w:rsidRPr="00411DA5">
        <w:t xml:space="preserve">АО </w:t>
      </w:r>
      <w:r w:rsidR="003535AC" w:rsidRPr="00411DA5">
        <w:t>«НК «Роснефть» или ОГ</w:t>
      </w:r>
      <w:r w:rsidR="003535AC">
        <w:t>.</w:t>
      </w:r>
    </w:p>
    <w:p w14:paraId="6D6EFA5D" w14:textId="77777777" w:rsidR="00B05312" w:rsidRPr="004F21EA" w:rsidRDefault="00B05312" w:rsidP="00EC2632">
      <w:bookmarkStart w:id="105" w:name="sub_1553"/>
      <w:bookmarkEnd w:id="104"/>
    </w:p>
    <w:p w14:paraId="5587AAAF" w14:textId="77777777" w:rsidR="00EC2632" w:rsidRPr="00B84AB8" w:rsidRDefault="00EC2632" w:rsidP="00F26E4A">
      <w:pPr>
        <w:numPr>
          <w:ilvl w:val="1"/>
          <w:numId w:val="31"/>
        </w:numPr>
        <w:suppressAutoHyphens/>
        <w:ind w:left="0" w:firstLine="0"/>
      </w:pPr>
      <w:r w:rsidRPr="00B84AB8">
        <w:t>Согласование специальных программ осуществляется структурными подразделениями соответствующих территориальных органов МЧС, в сферу ведения которых входят вопросы организации и осуществления государственно</w:t>
      </w:r>
      <w:r w:rsidR="009A0819">
        <w:t>го пожарного надзора</w:t>
      </w:r>
      <w:r w:rsidRPr="00B84AB8">
        <w:t>.</w:t>
      </w:r>
    </w:p>
    <w:p w14:paraId="50ABE0CD" w14:textId="77777777" w:rsidR="00EC2632" w:rsidRPr="00B84AB8" w:rsidRDefault="00EC2632" w:rsidP="00EC2632">
      <w:bookmarkStart w:id="106" w:name="sub_1554"/>
      <w:bookmarkEnd w:id="105"/>
    </w:p>
    <w:p w14:paraId="6CDC0185" w14:textId="77777777" w:rsidR="00EC2632" w:rsidRPr="00B84AB8" w:rsidRDefault="00EC2632" w:rsidP="001D6A27">
      <w:pPr>
        <w:numPr>
          <w:ilvl w:val="1"/>
          <w:numId w:val="31"/>
        </w:numPr>
        <w:suppressAutoHyphens/>
        <w:ind w:left="0" w:firstLine="0"/>
      </w:pPr>
      <w:r w:rsidRPr="00B84AB8">
        <w:t xml:space="preserve">Специальные программы составляются для каждой категории обучаемых с учетом специфики профессиональной деятельности, особенностей исполнения обязанностей по должности и положений </w:t>
      </w:r>
      <w:r w:rsidR="008E731C">
        <w:t xml:space="preserve">локальных нормативных документов </w:t>
      </w:r>
      <w:r w:rsidR="008F5573">
        <w:t>Компании</w:t>
      </w:r>
      <w:r w:rsidR="008E731C" w:rsidRPr="00411DA5">
        <w:t xml:space="preserve"> или ОГ</w:t>
      </w:r>
      <w:r w:rsidR="00AC7FAD">
        <w:t xml:space="preserve"> </w:t>
      </w:r>
      <w:r w:rsidR="00303110">
        <w:t>в области регулирования процесса о</w:t>
      </w:r>
      <w:r w:rsidR="00AC7FAD">
        <w:t>б</w:t>
      </w:r>
      <w:r w:rsidR="00303110">
        <w:t>учения</w:t>
      </w:r>
      <w:r w:rsidR="00AC7FAD">
        <w:t>.</w:t>
      </w:r>
    </w:p>
    <w:p w14:paraId="4F333E7B" w14:textId="77777777" w:rsidR="00FC4E16" w:rsidRPr="00B84AB8" w:rsidRDefault="00FC4E16" w:rsidP="00EC2632"/>
    <w:p w14:paraId="7BF0D590" w14:textId="77777777" w:rsidR="00EC2632" w:rsidRPr="00B84AB8" w:rsidRDefault="00EC2632" w:rsidP="00F26E4A">
      <w:pPr>
        <w:numPr>
          <w:ilvl w:val="1"/>
          <w:numId w:val="31"/>
        </w:numPr>
        <w:suppressAutoHyphens/>
        <w:ind w:left="0" w:firstLine="0"/>
      </w:pPr>
      <w:bookmarkStart w:id="107" w:name="sub_1555"/>
      <w:bookmarkEnd w:id="106"/>
      <w:r w:rsidRPr="00B84AB8">
        <w:t>При подготовке специальных программ особое внимание уделяется практической составляющей обучения: умению пользоваться первичными средствами пожаротушения, действиям при возникновении пожара, правилам эвакуации, помощи пострадавшим.</w:t>
      </w:r>
    </w:p>
    <w:bookmarkEnd w:id="107"/>
    <w:p w14:paraId="613DF031" w14:textId="77777777" w:rsidR="009353BB" w:rsidRPr="00B84AB8" w:rsidRDefault="009353BB" w:rsidP="009353BB">
      <w:pPr>
        <w:tabs>
          <w:tab w:val="left" w:pos="3848"/>
        </w:tabs>
      </w:pPr>
    </w:p>
    <w:p w14:paraId="203483CF" w14:textId="77777777" w:rsidR="009353BB" w:rsidRPr="00B84AB8" w:rsidRDefault="009353BB" w:rsidP="009353BB"/>
    <w:p w14:paraId="19B16748" w14:textId="77777777" w:rsidR="0048450F" w:rsidRPr="00B84AB8" w:rsidRDefault="0048450F" w:rsidP="009353BB">
      <w:pPr>
        <w:sectPr w:rsidR="0048450F" w:rsidRPr="00B84AB8" w:rsidSect="00A10937">
          <w:headerReference w:type="default" r:id="rId22"/>
          <w:pgSz w:w="11906" w:h="16838" w:code="9"/>
          <w:pgMar w:top="510" w:right="1021" w:bottom="567" w:left="1247" w:header="737" w:footer="680" w:gutter="0"/>
          <w:cols w:space="708"/>
          <w:docGrid w:linePitch="360"/>
        </w:sectPr>
      </w:pPr>
    </w:p>
    <w:p w14:paraId="45D3E8C8" w14:textId="77777777" w:rsidR="001A1DC8" w:rsidRPr="00B6057E" w:rsidRDefault="00C31BD5" w:rsidP="00F57C3C">
      <w:pPr>
        <w:pStyle w:val="S1"/>
      </w:pPr>
      <w:bookmarkStart w:id="108" w:name="_Toc246831210"/>
      <w:bookmarkStart w:id="109" w:name="_Toc30780312"/>
      <w:r>
        <w:rPr>
          <w:caps w:val="0"/>
        </w:rPr>
        <w:t>ПР</w:t>
      </w:r>
      <w:r w:rsidRPr="00B6057E">
        <w:rPr>
          <w:caps w:val="0"/>
        </w:rPr>
        <w:t>О</w:t>
      </w:r>
      <w:r>
        <w:rPr>
          <w:caps w:val="0"/>
        </w:rPr>
        <w:t xml:space="preserve">ВЕРКА ЗНАНИЙ ТРЕБОВАНИЙ ПОЖАРНОЙ БЕЗОПАСНОСТИ В </w:t>
      </w:r>
      <w:r w:rsidRPr="00A25129">
        <w:rPr>
          <w:caps w:val="0"/>
        </w:rPr>
        <w:t>КВАЛИФИКАЦИОННОЙ КОМИССИИ</w:t>
      </w:r>
      <w:r>
        <w:rPr>
          <w:caps w:val="0"/>
        </w:rPr>
        <w:t xml:space="preserve"> ОБУЧАЮЩЕЙ ОРГАНИЗАЦИИ</w:t>
      </w:r>
      <w:bookmarkEnd w:id="108"/>
      <w:bookmarkEnd w:id="109"/>
    </w:p>
    <w:p w14:paraId="6D962043" w14:textId="77777777" w:rsidR="004A2254" w:rsidRPr="002A11A4" w:rsidRDefault="004A2254" w:rsidP="002A11A4"/>
    <w:p w14:paraId="3360A1DA" w14:textId="77777777" w:rsidR="002A11A4" w:rsidRPr="002A11A4" w:rsidRDefault="002A11A4" w:rsidP="002A11A4"/>
    <w:p w14:paraId="1D2DF73F" w14:textId="77777777" w:rsidR="00E922CD" w:rsidRPr="004062E4" w:rsidRDefault="00E922CD" w:rsidP="00E922CD">
      <w:pPr>
        <w:numPr>
          <w:ilvl w:val="1"/>
          <w:numId w:val="32"/>
        </w:numPr>
        <w:suppressAutoHyphens/>
        <w:ind w:left="0" w:firstLine="0"/>
      </w:pPr>
      <w:r w:rsidRPr="00B774A2">
        <w:t>Проверка знаний требований пожарной безопасности работников</w:t>
      </w:r>
      <w:r>
        <w:t xml:space="preserve">, указанных </w:t>
      </w:r>
      <w:r w:rsidRPr="006C2449">
        <w:t>в п</w:t>
      </w:r>
      <w:r w:rsidR="008F5573">
        <w:t>ункте</w:t>
      </w:r>
      <w:r w:rsidRPr="006C2449">
        <w:t>5.</w:t>
      </w:r>
      <w:r w:rsidR="008E731C">
        <w:t>5</w:t>
      </w:r>
      <w:r w:rsidRPr="006C2449">
        <w:t>.</w:t>
      </w:r>
      <w:r w:rsidR="008F5573">
        <w:t xml:space="preserve"> настоящего Положения</w:t>
      </w:r>
      <w:r w:rsidRPr="006C2449">
        <w:t>,</w:t>
      </w:r>
      <w:r w:rsidRPr="00B774A2">
        <w:t xml:space="preserve"> </w:t>
      </w:r>
      <w:r w:rsidR="000803F8">
        <w:t xml:space="preserve">должна </w:t>
      </w:r>
      <w:r w:rsidR="00A25129" w:rsidRPr="00B774A2">
        <w:t>осуществлят</w:t>
      </w:r>
      <w:r w:rsidR="00A25129">
        <w:t>ь</w:t>
      </w:r>
      <w:r w:rsidR="00A25129" w:rsidRPr="00B774A2">
        <w:t>ся</w:t>
      </w:r>
      <w:r w:rsidRPr="00B774A2">
        <w:t xml:space="preserve"> по окончании обучения пожарно-техническому минимуму с отрывом от производства и проводит</w:t>
      </w:r>
      <w:r w:rsidR="000803F8">
        <w:t>ь</w:t>
      </w:r>
      <w:r w:rsidRPr="00B774A2">
        <w:t>ся квалификационной комиссией, назначенной приказом</w:t>
      </w:r>
      <w:r w:rsidR="00B75477">
        <w:t xml:space="preserve"> </w:t>
      </w:r>
      <w:r w:rsidR="004D2C59">
        <w:t>или иным распорядительным документом</w:t>
      </w:r>
      <w:r w:rsidRPr="00B774A2">
        <w:t xml:space="preserve"> </w:t>
      </w:r>
      <w:r>
        <w:t xml:space="preserve">руководителя специализированной обучающей организации </w:t>
      </w:r>
      <w:r w:rsidRPr="00753B3E">
        <w:t>пожарно-технического профиля</w:t>
      </w:r>
      <w:r w:rsidRPr="00B774A2">
        <w:t>, состоящей не менее чем из трех человек.</w:t>
      </w:r>
      <w:r>
        <w:t xml:space="preserve"> Работникам, прошедшим проверку знаний требований пожарной безопасности, </w:t>
      </w:r>
      <w:r w:rsidR="000803F8">
        <w:t xml:space="preserve">должны </w:t>
      </w:r>
      <w:r>
        <w:t>выда</w:t>
      </w:r>
      <w:r w:rsidR="000803F8">
        <w:t>ва</w:t>
      </w:r>
      <w:r>
        <w:t>т</w:t>
      </w:r>
      <w:r w:rsidR="000803F8">
        <w:t>ь</w:t>
      </w:r>
      <w:r>
        <w:t>ся удостоверение</w:t>
      </w:r>
      <w:r w:rsidR="000F79B2">
        <w:t xml:space="preserve"> </w:t>
      </w:r>
      <w:r w:rsidR="000F79B2" w:rsidRPr="004062E4">
        <w:t>(талон)</w:t>
      </w:r>
      <w:r w:rsidRPr="004062E4">
        <w:t xml:space="preserve"> и протокол проверки знаний.</w:t>
      </w:r>
      <w:r w:rsidR="00497E92" w:rsidRPr="004062E4">
        <w:t xml:space="preserve"> Форма удостоверения (талона) о прохождении</w:t>
      </w:r>
      <w:r w:rsidR="006B3CF2" w:rsidRPr="004062E4">
        <w:t xml:space="preserve"> обучения пожарно-техническому минимуму </w:t>
      </w:r>
      <w:r w:rsidR="00497E92" w:rsidRPr="004062E4">
        <w:t>устанавливается обучающей организацией.</w:t>
      </w:r>
      <w:r w:rsidR="005A49D4" w:rsidRPr="004062E4">
        <w:t xml:space="preserve"> </w:t>
      </w:r>
    </w:p>
    <w:p w14:paraId="0772F791" w14:textId="77777777" w:rsidR="005A49D4" w:rsidRPr="005A49D4" w:rsidRDefault="005A49D4" w:rsidP="005A49D4">
      <w:pPr>
        <w:suppressAutoHyphens/>
      </w:pPr>
    </w:p>
    <w:p w14:paraId="60903AAF" w14:textId="77777777" w:rsidR="00E922CD" w:rsidRDefault="00E922CD" w:rsidP="00F26E4A">
      <w:pPr>
        <w:numPr>
          <w:ilvl w:val="1"/>
          <w:numId w:val="32"/>
        </w:numPr>
        <w:suppressAutoHyphens/>
        <w:ind w:left="0" w:firstLine="0"/>
      </w:pPr>
      <w:r w:rsidRPr="006C2449">
        <w:t xml:space="preserve">В состав квалификационной комиссии специализированной обучающей организации </w:t>
      </w:r>
      <w:r w:rsidR="000803F8">
        <w:t xml:space="preserve">должны </w:t>
      </w:r>
      <w:r w:rsidRPr="006C2449">
        <w:t>вход</w:t>
      </w:r>
      <w:r w:rsidR="000803F8">
        <w:t>и</w:t>
      </w:r>
      <w:r w:rsidRPr="006C2449">
        <w:t>т</w:t>
      </w:r>
      <w:r w:rsidR="000803F8">
        <w:t>ь</w:t>
      </w:r>
      <w:r w:rsidRPr="006C2449">
        <w:t xml:space="preserve"> руководители и штатные педагогические работники обучающих организаций и по согласованию специалисты федеральных органов исполнительной власти, органов исполнительной власти субъектов Российской Федерации, органов местного самоуправления, органов государственного пожарного надзора.</w:t>
      </w:r>
    </w:p>
    <w:p w14:paraId="18283095" w14:textId="77777777" w:rsidR="00B6057E" w:rsidRDefault="00B6057E" w:rsidP="00B6057E"/>
    <w:p w14:paraId="58DC71E9" w14:textId="77777777" w:rsidR="00B6057E" w:rsidRDefault="00B6057E" w:rsidP="00B6057E"/>
    <w:p w14:paraId="1C0AD0D0" w14:textId="77777777" w:rsidR="0048450F" w:rsidRDefault="0048450F" w:rsidP="0048450F">
      <w:pPr>
        <w:tabs>
          <w:tab w:val="left" w:pos="540"/>
        </w:tabs>
        <w:sectPr w:rsidR="0048450F" w:rsidSect="00A10937">
          <w:headerReference w:type="default" r:id="rId23"/>
          <w:pgSz w:w="11906" w:h="16838" w:code="9"/>
          <w:pgMar w:top="510" w:right="1021" w:bottom="567" w:left="1247" w:header="737" w:footer="680" w:gutter="0"/>
          <w:cols w:space="708"/>
          <w:docGrid w:linePitch="360"/>
        </w:sectPr>
      </w:pPr>
    </w:p>
    <w:p w14:paraId="65F974E1" w14:textId="77777777" w:rsidR="001A1DC8" w:rsidRPr="003F2C43" w:rsidRDefault="00C31BD5" w:rsidP="00253469">
      <w:pPr>
        <w:pStyle w:val="S1"/>
        <w:tabs>
          <w:tab w:val="left" w:pos="567"/>
        </w:tabs>
      </w:pPr>
      <w:bookmarkStart w:id="110" w:name="_Toc246831211"/>
      <w:bookmarkStart w:id="111" w:name="_Toc30780313"/>
      <w:r w:rsidRPr="003F2C43">
        <w:rPr>
          <w:caps w:val="0"/>
        </w:rPr>
        <w:t>О</w:t>
      </w:r>
      <w:r>
        <w:rPr>
          <w:caps w:val="0"/>
        </w:rPr>
        <w:t xml:space="preserve">РГАНИЗАЦИЯ РАБОТЫ </w:t>
      </w:r>
      <w:bookmarkEnd w:id="110"/>
      <w:r>
        <w:rPr>
          <w:caps w:val="0"/>
        </w:rPr>
        <w:t>КВАЛИФИКАЦИОННОЙ КОМИССИИ ПАО «НК «РОСНЕФТЬ» И ОГ ПО ПРОВЕРКЕ ЗНАНИЙ ТРЕБОВАНИЙ ПОЖАРНОЙ БЕЗОПАСНОСТИ</w:t>
      </w:r>
      <w:bookmarkEnd w:id="111"/>
    </w:p>
    <w:p w14:paraId="2E05DA38" w14:textId="77777777" w:rsidR="00783359" w:rsidRPr="002A11A4" w:rsidRDefault="00783359" w:rsidP="002A11A4"/>
    <w:p w14:paraId="31916133" w14:textId="77777777" w:rsidR="002A11A4" w:rsidRPr="002A11A4" w:rsidRDefault="002A11A4" w:rsidP="002A11A4"/>
    <w:p w14:paraId="314AA69D" w14:textId="77777777" w:rsidR="00E922CD" w:rsidRPr="006C2449" w:rsidRDefault="00BE049B" w:rsidP="00BE049B">
      <w:pPr>
        <w:numPr>
          <w:ilvl w:val="1"/>
          <w:numId w:val="37"/>
        </w:numPr>
        <w:ind w:left="0" w:firstLine="0"/>
      </w:pPr>
      <w:r>
        <w:t xml:space="preserve">Для проведения проверки знаний требований пожарной безопасности работников, прошедших обучение пожарно-техническому минимуму без отрыва от производства, приказом или иным распорядительным документом по </w:t>
      </w:r>
      <w:r w:rsidR="00495221">
        <w:t xml:space="preserve">ПАО </w:t>
      </w:r>
      <w:r>
        <w:t>«НК «Роснефть» или ОГ создается квалификационная комиссия под председательством руководителя СП, в составе не менее трех человек, прошедших обучение и проверку знаний требований пожарной безопасности в установленном порядке. В состав комиссий могут включаться заместители руководители структурных подразделений, заместители начальника цеха, технолог, механик, энергетик, мастер, работник службы ПБОТОС, представитель пожарной охраны объекта и т.д.</w:t>
      </w:r>
    </w:p>
    <w:p w14:paraId="17E69AA5"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04C77BF8" w14:textId="77777777" w:rsidR="00E922CD" w:rsidRDefault="00E922CD" w:rsidP="00F26E4A">
      <w:pPr>
        <w:numPr>
          <w:ilvl w:val="1"/>
          <w:numId w:val="33"/>
        </w:numPr>
        <w:suppressAutoHyphens/>
        <w:ind w:left="0" w:firstLine="0"/>
      </w:pPr>
      <w:r w:rsidRPr="006C2449">
        <w:t>Квалификационная комиссия по проверке знаний требований пожарной безопасности состоит из председателя, заместителя (заместителей) председателя и членов комиссии, секретаря.</w:t>
      </w:r>
    </w:p>
    <w:p w14:paraId="73EB8C44"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2E710F3B" w14:textId="77777777" w:rsidR="00E922CD" w:rsidRPr="00B774A2" w:rsidRDefault="00E922CD" w:rsidP="00F90891">
      <w:pPr>
        <w:numPr>
          <w:ilvl w:val="1"/>
          <w:numId w:val="33"/>
        </w:numPr>
        <w:suppressAutoHyphens/>
        <w:ind w:left="0" w:firstLine="0"/>
      </w:pPr>
      <w:r w:rsidRPr="00B774A2">
        <w:t>Работники</w:t>
      </w:r>
      <w:r>
        <w:t xml:space="preserve"> </w:t>
      </w:r>
      <w:r w:rsidR="008E731C">
        <w:t>Группы</w:t>
      </w:r>
      <w:r w:rsidRPr="00B774A2">
        <w:t>, проходящие проверку знаний, должны быть заранее ознакомлены с программой</w:t>
      </w:r>
      <w:r>
        <w:t xml:space="preserve"> </w:t>
      </w:r>
      <w:r w:rsidRPr="00B774A2">
        <w:t>и графиком проверки знаний</w:t>
      </w:r>
      <w:r>
        <w:t xml:space="preserve"> </w:t>
      </w:r>
      <w:r w:rsidR="00030AA8" w:rsidRPr="00BA16A9">
        <w:rPr>
          <w:bCs/>
        </w:rPr>
        <w:t>пожарно-технического минимума</w:t>
      </w:r>
      <w:r w:rsidR="00263F12">
        <w:br/>
      </w:r>
      <w:r>
        <w:t>(</w:t>
      </w:r>
      <w:hyperlink w:anchor="_ПРИЛОЖЕНИЕ_5._ФОРМА" w:history="1">
        <w:r w:rsidR="003F46EF" w:rsidRPr="00F90891">
          <w:rPr>
            <w:color w:val="0000FF"/>
            <w:u w:val="single"/>
          </w:rPr>
          <w:t>П</w:t>
        </w:r>
        <w:r w:rsidRPr="00F90891">
          <w:rPr>
            <w:color w:val="0000FF"/>
            <w:u w:val="single"/>
          </w:rPr>
          <w:t xml:space="preserve">риложение </w:t>
        </w:r>
        <w:r w:rsidR="003C464E" w:rsidRPr="00F90891">
          <w:rPr>
            <w:color w:val="0000FF"/>
            <w:u w:val="single"/>
          </w:rPr>
          <w:t>5</w:t>
        </w:r>
      </w:hyperlink>
      <w:r>
        <w:t>)</w:t>
      </w:r>
      <w:r w:rsidRPr="00B774A2">
        <w:t>.</w:t>
      </w:r>
    </w:p>
    <w:p w14:paraId="42620E18"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46C38962" w14:textId="77777777" w:rsidR="00755BE7" w:rsidRDefault="006E795B" w:rsidP="00F90891">
      <w:pPr>
        <w:numPr>
          <w:ilvl w:val="1"/>
          <w:numId w:val="33"/>
        </w:numPr>
        <w:suppressAutoHyphens/>
        <w:ind w:left="0" w:firstLine="0"/>
      </w:pPr>
      <w:r>
        <w:t>По результатам проверки</w:t>
      </w:r>
      <w:r w:rsidR="00E922CD" w:rsidRPr="00B774A2">
        <w:t xml:space="preserve"> знаний </w:t>
      </w:r>
      <w:r>
        <w:t>в объёме программы пожарно-технического минимума, квалификационная комиссия составляет</w:t>
      </w:r>
      <w:r w:rsidR="00E922CD" w:rsidRPr="00B774A2">
        <w:t xml:space="preserve"> протокол</w:t>
      </w:r>
      <w:r>
        <w:t xml:space="preserve"> проверки знаний</w:t>
      </w:r>
      <w:r w:rsidR="00263F12">
        <w:br/>
      </w:r>
      <w:r w:rsidR="00E922CD" w:rsidRPr="00B774A2">
        <w:t>(</w:t>
      </w:r>
      <w:hyperlink w:anchor="_ПРИЛОЖЕНИЕ_6._ФОРМА" w:history="1">
        <w:r w:rsidR="003F46EF" w:rsidRPr="00F90891">
          <w:rPr>
            <w:color w:val="0000FF"/>
            <w:u w:val="single"/>
          </w:rPr>
          <w:t>П</w:t>
        </w:r>
        <w:r w:rsidR="00E922CD" w:rsidRPr="00F90891">
          <w:rPr>
            <w:color w:val="0000FF"/>
            <w:u w:val="single"/>
          </w:rPr>
          <w:t>риложение</w:t>
        </w:r>
        <w:r w:rsidR="0035176D" w:rsidRPr="00F90891">
          <w:rPr>
            <w:color w:val="0000FF"/>
            <w:u w:val="single"/>
          </w:rPr>
          <w:t xml:space="preserve"> </w:t>
        </w:r>
        <w:r w:rsidR="003C464E" w:rsidRPr="00F90891">
          <w:rPr>
            <w:color w:val="0000FF"/>
            <w:u w:val="single"/>
          </w:rPr>
          <w:t>6</w:t>
        </w:r>
      </w:hyperlink>
      <w:r w:rsidR="00E922CD" w:rsidRPr="00B774A2">
        <w:t>)</w:t>
      </w:r>
      <w:r w:rsidR="000E3E32">
        <w:t xml:space="preserve"> </w:t>
      </w:r>
    </w:p>
    <w:p w14:paraId="567A4633" w14:textId="77777777" w:rsidR="00755BE7" w:rsidRDefault="00755BE7" w:rsidP="00755BE7">
      <w:pPr>
        <w:suppressAutoHyphens/>
      </w:pPr>
    </w:p>
    <w:p w14:paraId="2BE3E4F3" w14:textId="77777777" w:rsidR="00755BE7" w:rsidRDefault="00755BE7" w:rsidP="00755BE7">
      <w:pPr>
        <w:numPr>
          <w:ilvl w:val="1"/>
          <w:numId w:val="33"/>
        </w:numPr>
        <w:suppressAutoHyphens/>
        <w:ind w:left="0" w:firstLine="0"/>
      </w:pPr>
      <w:r w:rsidRPr="002728C0">
        <w:t>Лицам, успешно прошедшим проверку знаний, выдается квалификационное</w:t>
      </w:r>
      <w:r>
        <w:t xml:space="preserve"> удостоверение (</w:t>
      </w:r>
      <w:r w:rsidRPr="00F90891">
        <w:rPr>
          <w:color w:val="0000FF"/>
          <w:u w:val="single"/>
        </w:rPr>
        <w:t xml:space="preserve">Приложение </w:t>
      </w:r>
      <w:r>
        <w:rPr>
          <w:color w:val="0000FF"/>
          <w:u w:val="single"/>
        </w:rPr>
        <w:t>7</w:t>
      </w:r>
      <w:r w:rsidRPr="00755BE7">
        <w:t>)</w:t>
      </w:r>
      <w:r>
        <w:t xml:space="preserve"> за подписью председателя и членов комиссии, заверенное печатью организации, выдавшей удостоверение, и указывается дата следующей аттестации.</w:t>
      </w:r>
    </w:p>
    <w:p w14:paraId="60D3109F" w14:textId="77777777" w:rsidR="00755BE7" w:rsidRDefault="00755BE7" w:rsidP="00755BE7">
      <w:pPr>
        <w:suppressAutoHyphens/>
      </w:pPr>
    </w:p>
    <w:p w14:paraId="1C319581" w14:textId="77777777" w:rsidR="00491CAF" w:rsidRDefault="00755BE7" w:rsidP="00491CAF">
      <w:pPr>
        <w:numPr>
          <w:ilvl w:val="1"/>
          <w:numId w:val="33"/>
        </w:numPr>
        <w:suppressAutoHyphens/>
        <w:ind w:left="0" w:firstLine="0"/>
      </w:pPr>
      <w:r>
        <w:t>Работники</w:t>
      </w:r>
      <w:r w:rsidR="006E5634">
        <w:t xml:space="preserve"> </w:t>
      </w:r>
      <w:r w:rsidR="00263F12">
        <w:t>Компании</w:t>
      </w:r>
      <w:r>
        <w:t>, не прошедшие проверку знаний из-за неудовлетворительной подготовки, обязаны в срок не позднее одного месяца пройти повторную проверку. Допуск к выполнению служебных обязанностей работников, не прошедших повторную проверку знаний, решается руководителем в установленном порядке.</w:t>
      </w:r>
    </w:p>
    <w:p w14:paraId="3541455D" w14:textId="77777777" w:rsidR="00491CAF" w:rsidRDefault="00491CAF" w:rsidP="00491CAF">
      <w:pPr>
        <w:suppressAutoHyphens/>
      </w:pPr>
    </w:p>
    <w:p w14:paraId="240ECFE9" w14:textId="77777777" w:rsidR="00755BE7" w:rsidRPr="002728C0" w:rsidRDefault="00755BE7" w:rsidP="00491CAF">
      <w:pPr>
        <w:numPr>
          <w:ilvl w:val="1"/>
          <w:numId w:val="33"/>
        </w:numPr>
        <w:suppressAutoHyphens/>
        <w:ind w:left="0" w:firstLine="0"/>
      </w:pPr>
      <w:r>
        <w:t xml:space="preserve">Лица, допустившие утрату </w:t>
      </w:r>
      <w:hyperlink w:anchor="sub_5000" w:history="1">
        <w:r w:rsidRPr="00491CAF">
          <w:rPr>
            <w:rStyle w:val="aff3"/>
            <w:rFonts w:cs="Arial"/>
            <w:b w:val="0"/>
            <w:color w:val="auto"/>
          </w:rPr>
          <w:t>квалификационного удостоверения</w:t>
        </w:r>
      </w:hyperlink>
      <w:r w:rsidRPr="00311C7E">
        <w:t>,</w:t>
      </w:r>
      <w:r w:rsidRPr="00491CAF">
        <w:rPr>
          <w:b/>
        </w:rPr>
        <w:t xml:space="preserve"> </w:t>
      </w:r>
      <w:r>
        <w:t xml:space="preserve">допускаются к выполнению пожароопасных работ только после повторной </w:t>
      </w:r>
      <w:r w:rsidRPr="002728C0">
        <w:t>проверки знаний в области пожарной безопасности.</w:t>
      </w:r>
    </w:p>
    <w:p w14:paraId="674AF04A" w14:textId="77777777" w:rsidR="00CC14F3" w:rsidRPr="00CC14F3" w:rsidRDefault="00CC14F3" w:rsidP="00B824BB">
      <w:pPr>
        <w:pStyle w:val="S0"/>
      </w:pPr>
    </w:p>
    <w:p w14:paraId="40F12E22" w14:textId="77777777" w:rsidR="00E922CD" w:rsidRDefault="00E922CD" w:rsidP="00F90891">
      <w:pPr>
        <w:numPr>
          <w:ilvl w:val="1"/>
          <w:numId w:val="33"/>
        </w:numPr>
        <w:suppressAutoHyphens/>
        <w:ind w:left="0" w:firstLine="0"/>
      </w:pPr>
      <w:r w:rsidRPr="00B774A2">
        <w:t xml:space="preserve">Внеочередная проверка знаний требований пожарной безопасности работников </w:t>
      </w:r>
      <w:r w:rsidR="00263F12">
        <w:t>Компании</w:t>
      </w:r>
      <w:r w:rsidR="00263F12" w:rsidRPr="00B774A2">
        <w:t xml:space="preserve"> </w:t>
      </w:r>
      <w:r w:rsidRPr="00B774A2">
        <w:t>независимо от срока проведения предыдущей проверки проводится:</w:t>
      </w:r>
    </w:p>
    <w:p w14:paraId="7F83B3BA"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утверждении новых или внесении изменений в нормативные правовые акты, содержащие требования пожарной безопасности (при этом осуществляется проверка знаний только этих нормативных правовых актов);</w:t>
      </w:r>
    </w:p>
    <w:p w14:paraId="7A92DD8E"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 xml:space="preserve">при вводе в эксплуатацию нового оборудования и изменениях технологических процессов, требующих дополнительных знаний по </w:t>
      </w:r>
      <w:r w:rsidR="00A9052F" w:rsidRPr="00F57C3C">
        <w:rPr>
          <w:rFonts w:ascii="Times New Roman" w:hAnsi="Times New Roman"/>
          <w:sz w:val="24"/>
          <w:szCs w:val="24"/>
        </w:rPr>
        <w:t>требований</w:t>
      </w:r>
      <w:r w:rsidRPr="00F57C3C">
        <w:rPr>
          <w:rFonts w:ascii="Times New Roman" w:hAnsi="Times New Roman"/>
          <w:sz w:val="24"/>
          <w:szCs w:val="24"/>
        </w:rPr>
        <w:t xml:space="preserve"> пожарной безопасности работников (в этом случае осуществляется проверка знаний требований пожарной безопасности, связанных с соответствующими изменениями);</w:t>
      </w:r>
    </w:p>
    <w:p w14:paraId="6F4A7B82"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назначении или переводе работников на другую работу, если новые обязанности требуют дополнительных знаний по пожарной безопасности (до начала исполнения ими своих должностных обязанностей);</w:t>
      </w:r>
    </w:p>
    <w:p w14:paraId="17710BDC"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по требованию должностных лиц</w:t>
      </w:r>
      <w:r w:rsidR="008E731C">
        <w:rPr>
          <w:rFonts w:ascii="Times New Roman" w:hAnsi="Times New Roman"/>
          <w:sz w:val="24"/>
          <w:szCs w:val="24"/>
        </w:rPr>
        <w:t xml:space="preserve"> надзорных органов МЧС</w:t>
      </w:r>
      <w:r w:rsidRPr="00F57C3C">
        <w:rPr>
          <w:rFonts w:ascii="Times New Roman" w:hAnsi="Times New Roman"/>
          <w:sz w:val="24"/>
          <w:szCs w:val="24"/>
        </w:rPr>
        <w:t>, других органов контроля, а также руководителя (или уполномоченного им лица) организации при установлении нарушений требований пожарной безопасности и недостаточных знаний требований пожарной безопасности;</w:t>
      </w:r>
    </w:p>
    <w:p w14:paraId="66E0C478"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после происшедших пожаров, а также при выявлении нарушений работниками организации требований нормативных правовых актов по пожарной безопасности;</w:t>
      </w:r>
    </w:p>
    <w:p w14:paraId="57DE2FB8"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перерыве в работе в данной должности более одного года;</w:t>
      </w:r>
    </w:p>
    <w:p w14:paraId="01D996EA" w14:textId="77777777" w:rsidR="008864EE" w:rsidRPr="00F57C3C" w:rsidRDefault="008864EE" w:rsidP="00F57C3C">
      <w:pPr>
        <w:pStyle w:val="ConsPlusNormal"/>
        <w:widowControl/>
        <w:numPr>
          <w:ilvl w:val="0"/>
          <w:numId w:val="26"/>
        </w:numPr>
        <w:tabs>
          <w:tab w:val="left" w:pos="539"/>
        </w:tabs>
        <w:suppressAutoHyphens/>
        <w:spacing w:before="120"/>
        <w:ind w:left="538" w:hanging="357"/>
        <w:jc w:val="both"/>
        <w:rPr>
          <w:rFonts w:ascii="Times New Roman" w:hAnsi="Times New Roman"/>
          <w:sz w:val="24"/>
          <w:szCs w:val="24"/>
        </w:rPr>
      </w:pPr>
      <w:r w:rsidRPr="00F57C3C">
        <w:rPr>
          <w:rFonts w:ascii="Times New Roman" w:hAnsi="Times New Roman"/>
          <w:sz w:val="24"/>
          <w:szCs w:val="24"/>
        </w:rPr>
        <w:t>при осуществлении мероприятий по надзору органами государственного пожарного надзора.</w:t>
      </w:r>
    </w:p>
    <w:p w14:paraId="137F4628" w14:textId="77777777" w:rsidR="008864EE" w:rsidRPr="008864EE" w:rsidRDefault="008864EE" w:rsidP="00F57C3C"/>
    <w:p w14:paraId="14B33A63" w14:textId="77777777" w:rsidR="00C624F4" w:rsidRDefault="00C624F4" w:rsidP="00F90891">
      <w:pPr>
        <w:numPr>
          <w:ilvl w:val="1"/>
          <w:numId w:val="33"/>
        </w:numPr>
        <w:suppressAutoHyphens/>
        <w:ind w:left="0" w:firstLine="0"/>
      </w:pPr>
      <w:r w:rsidRPr="00C624F4">
        <w:t xml:space="preserve">Перечень контрольных вопросов разрабатывается </w:t>
      </w:r>
      <w:r>
        <w:t>работниками, на которых приказом</w:t>
      </w:r>
      <w:r w:rsidR="00B5636A">
        <w:t xml:space="preserve"> или иным распорядительным документом</w:t>
      </w:r>
      <w:r>
        <w:t xml:space="preserve"> по </w:t>
      </w:r>
      <w:r w:rsidR="00495221">
        <w:t>П</w:t>
      </w:r>
      <w:r w:rsidR="00495221" w:rsidRPr="00411DA5">
        <w:t xml:space="preserve">АО </w:t>
      </w:r>
      <w:r w:rsidR="00D82EEC" w:rsidRPr="00411DA5">
        <w:t>«НК «Роснефть» или ОГ</w:t>
      </w:r>
      <w:r w:rsidRPr="006C2449">
        <w:t xml:space="preserve"> </w:t>
      </w:r>
      <w:r>
        <w:t>возложены эти обязанности</w:t>
      </w:r>
      <w:r w:rsidR="005E4A07">
        <w:t xml:space="preserve">, а также работниками организаций, </w:t>
      </w:r>
      <w:r w:rsidR="005E4A07" w:rsidRPr="006079C3">
        <w:t>котор</w:t>
      </w:r>
      <w:r w:rsidR="005E4A07">
        <w:t>ая</w:t>
      </w:r>
      <w:r w:rsidR="005E4A07" w:rsidRPr="006079C3">
        <w:t xml:space="preserve"> в соответствии с договором</w:t>
      </w:r>
      <w:r w:rsidR="00B5636A">
        <w:t xml:space="preserve"> </w:t>
      </w:r>
      <w:r w:rsidR="00B5636A" w:rsidRPr="006079C3">
        <w:t>оказания услуг по предупреждению и тушению пожаров</w:t>
      </w:r>
      <w:r w:rsidR="005E4A07">
        <w:t xml:space="preserve">, </w:t>
      </w:r>
      <w:r w:rsidR="005E4A07" w:rsidRPr="006079C3">
        <w:t>оказ</w:t>
      </w:r>
      <w:r w:rsidR="005E4A07">
        <w:t>ывает</w:t>
      </w:r>
      <w:r w:rsidR="005E4A07" w:rsidRPr="006079C3">
        <w:t xml:space="preserve"> услуг</w:t>
      </w:r>
      <w:r w:rsidR="005E4A07">
        <w:t>и</w:t>
      </w:r>
      <w:r w:rsidR="005E4A07" w:rsidRPr="006079C3">
        <w:t xml:space="preserve"> по предупреждению и тушению пожаров</w:t>
      </w:r>
      <w:r w:rsidRPr="00B774A2">
        <w:t>.</w:t>
      </w:r>
      <w:r>
        <w:t xml:space="preserve"> </w:t>
      </w:r>
    </w:p>
    <w:p w14:paraId="3AD3A7E1" w14:textId="77777777" w:rsidR="00A12604" w:rsidRDefault="00A12604" w:rsidP="00E922CD">
      <w:pPr>
        <w:pStyle w:val="ConsPlusNormal"/>
        <w:widowControl/>
        <w:suppressAutoHyphens/>
        <w:ind w:firstLine="0"/>
        <w:jc w:val="both"/>
        <w:rPr>
          <w:rFonts w:ascii="Times New Roman" w:hAnsi="Times New Roman" w:cs="Times New Roman"/>
          <w:sz w:val="24"/>
          <w:szCs w:val="24"/>
        </w:rPr>
      </w:pPr>
    </w:p>
    <w:p w14:paraId="64DC3A41" w14:textId="77777777" w:rsidR="00E922CD" w:rsidRDefault="00E922CD" w:rsidP="00F90891">
      <w:pPr>
        <w:numPr>
          <w:ilvl w:val="1"/>
          <w:numId w:val="33"/>
        </w:numPr>
        <w:suppressAutoHyphens/>
        <w:ind w:left="0" w:firstLine="0"/>
      </w:pPr>
      <w:r w:rsidRPr="00B774A2">
        <w:t>Контроль за своевременным проведением проверки знаний требований пожарной безопасности работников осуществляется</w:t>
      </w:r>
      <w:r w:rsidR="009242DC">
        <w:t xml:space="preserve"> </w:t>
      </w:r>
      <w:r w:rsidR="008864EE">
        <w:t>работниками</w:t>
      </w:r>
      <w:r w:rsidR="009242DC">
        <w:t xml:space="preserve">, на которых приказом </w:t>
      </w:r>
      <w:r w:rsidR="00AC7FAD">
        <w:t>или иным распорядительным документом</w:t>
      </w:r>
      <w:r w:rsidR="00AC7FAD" w:rsidRPr="00411DA5">
        <w:t xml:space="preserve"> </w:t>
      </w:r>
      <w:r w:rsidR="00495221">
        <w:t>П</w:t>
      </w:r>
      <w:r w:rsidR="00495221" w:rsidRPr="00411DA5">
        <w:t xml:space="preserve">АО </w:t>
      </w:r>
      <w:r w:rsidR="00AC7FAD" w:rsidRPr="00411DA5">
        <w:t>«НК «Роснефть» или ОГ</w:t>
      </w:r>
      <w:r w:rsidR="009242DC" w:rsidRPr="006C2449">
        <w:t xml:space="preserve"> </w:t>
      </w:r>
      <w:r w:rsidR="009242DC">
        <w:t>возложены эти обязанности</w:t>
      </w:r>
      <w:r w:rsidRPr="00B774A2">
        <w:t>.</w:t>
      </w:r>
    </w:p>
    <w:p w14:paraId="6FB3AF72" w14:textId="77777777" w:rsidR="00FD3E33" w:rsidRDefault="00FD3E33" w:rsidP="00E922CD">
      <w:pPr>
        <w:pStyle w:val="ConsPlusNormal"/>
        <w:widowControl/>
        <w:tabs>
          <w:tab w:val="left" w:pos="0"/>
        </w:tabs>
        <w:suppressAutoHyphens/>
        <w:ind w:firstLine="0"/>
        <w:jc w:val="both"/>
        <w:rPr>
          <w:rFonts w:ascii="Times New Roman" w:hAnsi="Times New Roman" w:cs="Times New Roman"/>
          <w:sz w:val="24"/>
          <w:szCs w:val="24"/>
        </w:rPr>
      </w:pPr>
    </w:p>
    <w:p w14:paraId="5B5E8E77" w14:textId="77777777" w:rsidR="004662DA" w:rsidRPr="002A11A4" w:rsidRDefault="004662DA" w:rsidP="002A11A4"/>
    <w:p w14:paraId="558C545B" w14:textId="77777777" w:rsidR="0048450F" w:rsidRDefault="0048450F" w:rsidP="002A11A4">
      <w:pPr>
        <w:sectPr w:rsidR="0048450F" w:rsidSect="00A10937">
          <w:headerReference w:type="default" r:id="rId24"/>
          <w:pgSz w:w="11906" w:h="16838" w:code="9"/>
          <w:pgMar w:top="510" w:right="1021" w:bottom="567" w:left="1247" w:header="737" w:footer="680" w:gutter="0"/>
          <w:cols w:space="708"/>
          <w:docGrid w:linePitch="360"/>
        </w:sectPr>
      </w:pPr>
    </w:p>
    <w:p w14:paraId="038CFAD5" w14:textId="77777777" w:rsidR="007278D4" w:rsidRPr="00690EB1" w:rsidRDefault="00C31BD5" w:rsidP="00F57C3C">
      <w:pPr>
        <w:pStyle w:val="S1"/>
      </w:pPr>
      <w:bookmarkStart w:id="112" w:name="_Toc246831220"/>
      <w:bookmarkStart w:id="113" w:name="_Toc321930146"/>
      <w:bookmarkStart w:id="114" w:name="_Toc30780314"/>
      <w:bookmarkStart w:id="115" w:name="_Toc144266727"/>
      <w:bookmarkStart w:id="116" w:name="_Toc144487371"/>
      <w:bookmarkStart w:id="117" w:name="_Toc144491024"/>
      <w:bookmarkStart w:id="118" w:name="_Toc151154495"/>
      <w:bookmarkStart w:id="119" w:name="OLE_LINK11"/>
      <w:bookmarkStart w:id="120" w:name="OLE_LINK12"/>
      <w:r w:rsidRPr="00690EB1">
        <w:rPr>
          <w:caps w:val="0"/>
        </w:rPr>
        <w:t>ССЫЛКИ</w:t>
      </w:r>
      <w:bookmarkEnd w:id="112"/>
      <w:bookmarkEnd w:id="113"/>
      <w:bookmarkEnd w:id="114"/>
    </w:p>
    <w:p w14:paraId="527F73B3" w14:textId="77777777" w:rsidR="007278D4" w:rsidRDefault="007278D4" w:rsidP="007278D4"/>
    <w:p w14:paraId="7E868E50" w14:textId="77777777" w:rsidR="007278D4" w:rsidRPr="00703408" w:rsidRDefault="007278D4" w:rsidP="007278D4"/>
    <w:p w14:paraId="0B0E8FAC" w14:textId="77777777" w:rsidR="007278D4" w:rsidRPr="00F36E3B" w:rsidRDefault="007278D4" w:rsidP="00253469">
      <w:pPr>
        <w:numPr>
          <w:ilvl w:val="0"/>
          <w:numId w:val="10"/>
        </w:numPr>
        <w:ind w:left="426" w:hanging="426"/>
      </w:pPr>
      <w:r w:rsidRPr="00F36E3B">
        <w:t>Федеральны</w:t>
      </w:r>
      <w:r w:rsidR="00171DEF" w:rsidRPr="00F36E3B">
        <w:t xml:space="preserve">й закон от </w:t>
      </w:r>
      <w:r w:rsidR="00A70ADA" w:rsidRPr="00F36E3B">
        <w:t>21</w:t>
      </w:r>
      <w:r w:rsidR="00171DEF" w:rsidRPr="00F36E3B">
        <w:t>.12.</w:t>
      </w:r>
      <w:r w:rsidR="00A70ADA" w:rsidRPr="00F36E3B">
        <w:t>1994 №</w:t>
      </w:r>
      <w:r w:rsidRPr="00F36E3B">
        <w:t> 69-ФЗ «О пожарной безопасности»</w:t>
      </w:r>
      <w:r w:rsidR="00B25F1E" w:rsidRPr="00F36E3B">
        <w:t>.</w:t>
      </w:r>
    </w:p>
    <w:p w14:paraId="48AA6FA8" w14:textId="77777777" w:rsidR="00690EB1" w:rsidRPr="00F36E3B" w:rsidRDefault="00690EB1" w:rsidP="00253469">
      <w:pPr>
        <w:ind w:left="426" w:hanging="426"/>
      </w:pPr>
    </w:p>
    <w:p w14:paraId="4D8A6662" w14:textId="77777777" w:rsidR="00F36E3B" w:rsidRDefault="00F36E3B" w:rsidP="00253469">
      <w:pPr>
        <w:numPr>
          <w:ilvl w:val="0"/>
          <w:numId w:val="10"/>
        </w:numPr>
        <w:ind w:left="426" w:hanging="426"/>
      </w:pPr>
      <w:r w:rsidRPr="00F36E3B">
        <w:t xml:space="preserve">Правила противопожарного режима в Российской Федерации, утверждённые </w:t>
      </w:r>
      <w:r w:rsidR="00821996">
        <w:t>п</w:t>
      </w:r>
      <w:r w:rsidRPr="00F36E3B">
        <w:t>остановлением Правительства Российской Федерации от 25.04.2012 № 390.</w:t>
      </w:r>
    </w:p>
    <w:p w14:paraId="51869C16" w14:textId="77777777" w:rsidR="00F36E3B" w:rsidRPr="00F36E3B" w:rsidRDefault="00F36E3B" w:rsidP="00253469">
      <w:pPr>
        <w:ind w:left="426" w:hanging="426"/>
      </w:pPr>
    </w:p>
    <w:p w14:paraId="341ED3B5" w14:textId="77777777" w:rsidR="00F36E3B" w:rsidRPr="00F36E3B" w:rsidRDefault="00FE4671" w:rsidP="00253469">
      <w:pPr>
        <w:numPr>
          <w:ilvl w:val="0"/>
          <w:numId w:val="10"/>
        </w:numPr>
        <w:ind w:left="426" w:hanging="426"/>
      </w:pPr>
      <w:r w:rsidRPr="00F36E3B">
        <w:t>Норм</w:t>
      </w:r>
      <w:r>
        <w:t>ы</w:t>
      </w:r>
      <w:r w:rsidRPr="00F36E3B">
        <w:t xml:space="preserve"> пожарной безопасности «Обучение мерам пожарной безоп</w:t>
      </w:r>
      <w:r>
        <w:t>асности работников организаций»</w:t>
      </w:r>
      <w:r w:rsidR="00866602">
        <w:t>, утверждённые</w:t>
      </w:r>
      <w:r>
        <w:t xml:space="preserve"> </w:t>
      </w:r>
      <w:r w:rsidR="00821996">
        <w:t>п</w:t>
      </w:r>
      <w:r w:rsidR="00F36E3B" w:rsidRPr="00F36E3B">
        <w:t>риказ</w:t>
      </w:r>
      <w:r>
        <w:t>ом</w:t>
      </w:r>
      <w:r w:rsidR="00F36E3B" w:rsidRPr="00F36E3B">
        <w:t xml:space="preserve"> МЧС Р</w:t>
      </w:r>
      <w:r w:rsidR="00DE0C56">
        <w:t>оссии</w:t>
      </w:r>
      <w:r w:rsidR="00F36E3B" w:rsidRPr="00F36E3B">
        <w:t xml:space="preserve"> от 12.12.2007 № 645</w:t>
      </w:r>
      <w:r w:rsidR="00B6470F">
        <w:t>.</w:t>
      </w:r>
    </w:p>
    <w:p w14:paraId="3FB30549" w14:textId="77777777" w:rsidR="00AA0965" w:rsidRDefault="00AA0965" w:rsidP="00253469"/>
    <w:p w14:paraId="69781B0F" w14:textId="3A887C3B" w:rsidR="00AA0965" w:rsidRDefault="00AA0965" w:rsidP="00253469">
      <w:pPr>
        <w:numPr>
          <w:ilvl w:val="0"/>
          <w:numId w:val="10"/>
        </w:numPr>
        <w:ind w:left="426" w:hanging="426"/>
      </w:pPr>
      <w:r>
        <w:t>Политика Компании «В области промышленной безопасности, охраны труда и окружающей среды» № П3-05 П-11</w:t>
      </w:r>
      <w:r w:rsidR="007D053A">
        <w:t>, версия 1.00</w:t>
      </w:r>
      <w:r>
        <w:t xml:space="preserve">, </w:t>
      </w:r>
      <w:r w:rsidRPr="00AA0965">
        <w:t>утвержденная решением Совета директоров ПАО «НК «Роснефть»</w:t>
      </w:r>
      <w:r>
        <w:t xml:space="preserve"> </w:t>
      </w:r>
      <w:r w:rsidRPr="00AA0965">
        <w:t>25.10.2018 (протокол от 29.10.2018 № 10), введенн</w:t>
      </w:r>
      <w:r w:rsidR="007D053A">
        <w:t xml:space="preserve">ая </w:t>
      </w:r>
      <w:r>
        <w:t xml:space="preserve">в действие </w:t>
      </w:r>
      <w:r w:rsidRPr="00AA0965">
        <w:t>приказом ПАО «НК «Роснефть»</w:t>
      </w:r>
      <w:r>
        <w:t xml:space="preserve"> </w:t>
      </w:r>
      <w:r w:rsidRPr="00AA0965">
        <w:t>от 10.12.2018 № 788</w:t>
      </w:r>
      <w:r>
        <w:t>.</w:t>
      </w:r>
    </w:p>
    <w:p w14:paraId="2FB891D5" w14:textId="77777777" w:rsidR="00C1035C" w:rsidRDefault="00C1035C" w:rsidP="00253469">
      <w:pPr>
        <w:ind w:left="426" w:hanging="426"/>
      </w:pPr>
    </w:p>
    <w:p w14:paraId="3D44F451" w14:textId="6101F3D5" w:rsidR="00AA0965" w:rsidRDefault="00AA0965" w:rsidP="00253469">
      <w:pPr>
        <w:numPr>
          <w:ilvl w:val="0"/>
          <w:numId w:val="10"/>
        </w:numPr>
        <w:ind w:left="426" w:hanging="426"/>
      </w:pPr>
      <w:r>
        <w:t>Стандарт Компании «</w:t>
      </w:r>
      <w:r w:rsidRPr="006A0E88">
        <w:t>Организация обучения персонала</w:t>
      </w:r>
      <w:r>
        <w:t xml:space="preserve">» № П2-03 С-0005 </w:t>
      </w:r>
      <w:r w:rsidRPr="006A0E88">
        <w:t xml:space="preserve">версия 3.00, утвержденный решением Правления ПАО «НК </w:t>
      </w:r>
      <w:r>
        <w:t>«Роснефть» 04.09.2017 (протокол</w:t>
      </w:r>
      <w:r>
        <w:br/>
      </w:r>
      <w:r w:rsidRPr="006A0E88">
        <w:t>от 04.09.2017 №Пр-ИС-31п), введенн</w:t>
      </w:r>
      <w:r>
        <w:t>ый</w:t>
      </w:r>
      <w:r w:rsidRPr="006A0E88">
        <w:t xml:space="preserve"> в дейст</w:t>
      </w:r>
      <w:r>
        <w:t>вие приказом ПАО «НК «Роснефть»</w:t>
      </w:r>
      <w:r>
        <w:br/>
      </w:r>
      <w:r w:rsidRPr="006A0E88">
        <w:t>от 02.11.2017 №</w:t>
      </w:r>
      <w:r w:rsidR="007D053A">
        <w:t xml:space="preserve"> </w:t>
      </w:r>
      <w:r w:rsidRPr="006A0E88">
        <w:t>669</w:t>
      </w:r>
      <w:r>
        <w:t>.</w:t>
      </w:r>
    </w:p>
    <w:p w14:paraId="05C20BBB" w14:textId="77777777" w:rsidR="00B6470F" w:rsidRDefault="00B6470F" w:rsidP="00253469">
      <w:pPr>
        <w:ind w:left="426" w:hanging="426"/>
      </w:pPr>
    </w:p>
    <w:p w14:paraId="0048C3CD" w14:textId="77777777" w:rsidR="00B6470F" w:rsidRDefault="00B6470F" w:rsidP="00253469">
      <w:pPr>
        <w:numPr>
          <w:ilvl w:val="0"/>
          <w:numId w:val="10"/>
        </w:numPr>
        <w:ind w:left="426" w:hanging="426"/>
      </w:pPr>
      <w:r>
        <w:t>Стандарт Компании «Организация и осуществление пожарного надзора на объектах Компании» № П3-05 С-0102 версия 2.00</w:t>
      </w:r>
      <w:r w:rsidR="00A62456">
        <w:t xml:space="preserve">, </w:t>
      </w:r>
      <w:r w:rsidR="00866602">
        <w:t>утвержденный П</w:t>
      </w:r>
      <w:r w:rsidR="00A62456" w:rsidRPr="00A62456">
        <w:t>риказом ОАО</w:t>
      </w:r>
      <w:r w:rsidR="00BA16A9">
        <w:t> </w:t>
      </w:r>
      <w:r w:rsidR="00A62456" w:rsidRPr="00A62456">
        <w:t>«НК</w:t>
      </w:r>
      <w:r w:rsidR="00BA16A9">
        <w:t> </w:t>
      </w:r>
      <w:r w:rsidR="00A62456" w:rsidRPr="00A62456">
        <w:t xml:space="preserve">«Роснефть» от </w:t>
      </w:r>
      <w:r w:rsidR="00A62456">
        <w:t>16</w:t>
      </w:r>
      <w:r w:rsidR="00A62456" w:rsidRPr="00A62456">
        <w:t>.</w:t>
      </w:r>
      <w:r w:rsidR="00A62456">
        <w:t>04</w:t>
      </w:r>
      <w:r w:rsidR="00A62456" w:rsidRPr="00A62456">
        <w:t>.201</w:t>
      </w:r>
      <w:r w:rsidR="00A62456">
        <w:t>2</w:t>
      </w:r>
      <w:r w:rsidR="00A62456" w:rsidRPr="00A62456">
        <w:t xml:space="preserve"> №</w:t>
      </w:r>
      <w:r w:rsidR="001B3773">
        <w:t xml:space="preserve"> </w:t>
      </w:r>
      <w:r w:rsidR="00A62456">
        <w:t>220</w:t>
      </w:r>
      <w:r>
        <w:t>.</w:t>
      </w:r>
    </w:p>
    <w:p w14:paraId="43F7C0CF" w14:textId="77777777" w:rsidR="00253469" w:rsidRDefault="00253469" w:rsidP="00253469"/>
    <w:p w14:paraId="1ABA12AE" w14:textId="0EB12B30" w:rsidR="00AA0965" w:rsidRDefault="00AA0965" w:rsidP="00253469">
      <w:pPr>
        <w:pStyle w:val="afe"/>
        <w:numPr>
          <w:ilvl w:val="0"/>
          <w:numId w:val="10"/>
        </w:numPr>
        <w:spacing w:before="0" w:after="0"/>
        <w:ind w:left="426" w:hanging="426"/>
      </w:pPr>
      <w:r>
        <w:t>Стандарт Компании «</w:t>
      </w:r>
      <w:r w:rsidRPr="00B35AD2">
        <w:t>Интегрированная система управления промышленной безопасностью, охраной труда и окружающей среды</w:t>
      </w:r>
      <w:r w:rsidRPr="006A0E88">
        <w:t xml:space="preserve">» </w:t>
      </w:r>
      <w:r w:rsidRPr="00B35AD2">
        <w:t>№ П3-05 С-0009</w:t>
      </w:r>
      <w:r w:rsidRPr="006A0E88">
        <w:t xml:space="preserve"> версия 3.00, утвержденный решением Правления ПАО «НК «Роснефть» </w:t>
      </w:r>
      <w:r>
        <w:t>30.08.2018 (протокол</w:t>
      </w:r>
      <w:r>
        <w:br/>
      </w:r>
      <w:r w:rsidRPr="006A0E88">
        <w:t xml:space="preserve">от </w:t>
      </w:r>
      <w:r>
        <w:t>30.08.2018</w:t>
      </w:r>
      <w:r w:rsidRPr="006A0E88">
        <w:t xml:space="preserve"> №Пр-ИС-31п), введенн</w:t>
      </w:r>
      <w:r>
        <w:t>ый</w:t>
      </w:r>
      <w:r w:rsidRPr="006A0E88">
        <w:t xml:space="preserve"> в дейст</w:t>
      </w:r>
      <w:r>
        <w:t>вие приказом ПАО «НК «Роснефть»</w:t>
      </w:r>
      <w:r>
        <w:br/>
      </w:r>
      <w:r w:rsidRPr="006A0E88">
        <w:t xml:space="preserve">от </w:t>
      </w:r>
      <w:r>
        <w:t>16.10.2018</w:t>
      </w:r>
      <w:r w:rsidRPr="006A0E88">
        <w:t xml:space="preserve"> №</w:t>
      </w:r>
      <w:r w:rsidR="00182445" w:rsidRPr="00253469">
        <w:t xml:space="preserve"> </w:t>
      </w:r>
      <w:r>
        <w:t>647.</w:t>
      </w:r>
    </w:p>
    <w:p w14:paraId="77A304B0" w14:textId="77777777" w:rsidR="00253469" w:rsidRDefault="00253469" w:rsidP="00253469">
      <w:pPr>
        <w:pStyle w:val="afe"/>
        <w:spacing w:before="0" w:after="0"/>
      </w:pPr>
    </w:p>
    <w:p w14:paraId="71C11FE3" w14:textId="78E2E7D1" w:rsidR="00AA0965" w:rsidRPr="004D69B8" w:rsidRDefault="00AA0965" w:rsidP="00253469">
      <w:pPr>
        <w:pStyle w:val="afe"/>
        <w:numPr>
          <w:ilvl w:val="0"/>
          <w:numId w:val="10"/>
        </w:numPr>
        <w:spacing w:before="0" w:after="0"/>
        <w:ind w:left="426" w:hanging="426"/>
      </w:pPr>
      <w:r>
        <w:t xml:space="preserve">Положение Компании </w:t>
      </w:r>
      <w:r w:rsidRPr="004375CD">
        <w:t>«</w:t>
      </w:r>
      <w:r w:rsidRPr="00BA4863">
        <w:t>Порядок организации и проведения производственного контроля за состоянием промышленной безопасности, охраны труда и окружающей среды на производственных объектах</w:t>
      </w:r>
      <w:r w:rsidRPr="004375CD">
        <w:t>»</w:t>
      </w:r>
      <w:r>
        <w:t xml:space="preserve"> № </w:t>
      </w:r>
      <w:r w:rsidRPr="004375CD">
        <w:t xml:space="preserve">П3-05 Р-0032 </w:t>
      </w:r>
      <w:r>
        <w:t>версия 2.00, утвержденное п</w:t>
      </w:r>
      <w:r w:rsidRPr="004375CD">
        <w:t>риказ</w:t>
      </w:r>
      <w:r>
        <w:t>ом</w:t>
      </w:r>
      <w:r>
        <w:br/>
        <w:t>П</w:t>
      </w:r>
      <w:r w:rsidRPr="00A62456">
        <w:t>АО «НК «Роснефть»</w:t>
      </w:r>
      <w:r>
        <w:t xml:space="preserve"> </w:t>
      </w:r>
      <w:r w:rsidRPr="004375CD">
        <w:t xml:space="preserve">от </w:t>
      </w:r>
      <w:r>
        <w:t>10.12.2018 № 787.</w:t>
      </w:r>
    </w:p>
    <w:p w14:paraId="292C6FAA" w14:textId="77777777" w:rsidR="00B6470F" w:rsidRDefault="00B6470F" w:rsidP="00F57C3C">
      <w:pPr>
        <w:ind w:left="426" w:hanging="426"/>
      </w:pPr>
    </w:p>
    <w:p w14:paraId="28C49584" w14:textId="77777777" w:rsidR="00F57C3C" w:rsidRDefault="00F57C3C" w:rsidP="00F57C3C">
      <w:pPr>
        <w:sectPr w:rsidR="00F57C3C" w:rsidSect="00A10937">
          <w:headerReference w:type="default" r:id="rId25"/>
          <w:pgSz w:w="11906" w:h="16838" w:code="9"/>
          <w:pgMar w:top="510" w:right="1021" w:bottom="567" w:left="1247" w:header="737" w:footer="680" w:gutter="0"/>
          <w:cols w:space="708"/>
          <w:docGrid w:linePitch="360"/>
        </w:sectPr>
      </w:pPr>
    </w:p>
    <w:p w14:paraId="18A8AABE" w14:textId="77777777" w:rsidR="007278D4" w:rsidRPr="00690EB1" w:rsidRDefault="00BA4863" w:rsidP="00F57C3C">
      <w:pPr>
        <w:pStyle w:val="S13"/>
      </w:pPr>
      <w:bookmarkStart w:id="121" w:name="_приложения"/>
      <w:bookmarkStart w:id="122" w:name="_Toc245036844"/>
      <w:bookmarkStart w:id="123" w:name="_Toc246831221"/>
      <w:bookmarkStart w:id="124" w:name="_Toc321930147"/>
      <w:bookmarkStart w:id="125" w:name="_Toc30780315"/>
      <w:bookmarkEnd w:id="115"/>
      <w:bookmarkEnd w:id="116"/>
      <w:bookmarkEnd w:id="117"/>
      <w:bookmarkEnd w:id="118"/>
      <w:bookmarkEnd w:id="119"/>
      <w:bookmarkEnd w:id="120"/>
      <w:bookmarkEnd w:id="121"/>
      <w:r w:rsidRPr="00690EB1">
        <w:rPr>
          <w:caps w:val="0"/>
        </w:rPr>
        <w:t>ПРИЛОЖЕНИЯ</w:t>
      </w:r>
      <w:bookmarkEnd w:id="122"/>
      <w:bookmarkEnd w:id="123"/>
      <w:bookmarkEnd w:id="124"/>
      <w:bookmarkEnd w:id="125"/>
    </w:p>
    <w:p w14:paraId="19AB00EF" w14:textId="77777777" w:rsidR="007278D4" w:rsidRPr="00703408" w:rsidRDefault="007278D4" w:rsidP="007278D4">
      <w:bookmarkStart w:id="126" w:name="_Toc134330540"/>
      <w:bookmarkStart w:id="127" w:name="_Toc150154354"/>
      <w:bookmarkStart w:id="128" w:name="_Toc150158394"/>
      <w:bookmarkStart w:id="129" w:name="_Toc150247357"/>
      <w:bookmarkStart w:id="130" w:name="_Toc150762923"/>
      <w:bookmarkStart w:id="131" w:name="_Toc151154501"/>
    </w:p>
    <w:p w14:paraId="504F965B" w14:textId="77777777" w:rsidR="007278D4" w:rsidRPr="00703408" w:rsidRDefault="007278D4" w:rsidP="00F90891">
      <w:pPr>
        <w:tabs>
          <w:tab w:val="left" w:pos="2880"/>
        </w:tabs>
      </w:pPr>
    </w:p>
    <w:bookmarkEnd w:id="126"/>
    <w:bookmarkEnd w:id="127"/>
    <w:bookmarkEnd w:id="128"/>
    <w:bookmarkEnd w:id="129"/>
    <w:bookmarkEnd w:id="130"/>
    <w:bookmarkEnd w:id="131"/>
    <w:p w14:paraId="1848107B" w14:textId="77777777" w:rsidR="007278D4" w:rsidRDefault="007278D4" w:rsidP="007278D4">
      <w:pPr>
        <w:pStyle w:val="af3"/>
        <w:jc w:val="right"/>
        <w:rPr>
          <w:rFonts w:ascii="Arial" w:hAnsi="Arial" w:cs="Arial"/>
          <w:b w:val="0"/>
          <w:color w:val="auto"/>
          <w:szCs w:val="20"/>
        </w:rPr>
      </w:pPr>
      <w:r>
        <w:rPr>
          <w:rFonts w:ascii="Arial" w:hAnsi="Arial" w:cs="Arial"/>
          <w:color w:val="auto"/>
        </w:rPr>
        <w:t xml:space="preserve">Таблица </w:t>
      </w:r>
      <w:r w:rsidR="005966EA">
        <w:rPr>
          <w:rFonts w:ascii="Arial" w:hAnsi="Arial" w:cs="Arial"/>
          <w:color w:val="auto"/>
        </w:rPr>
        <w:fldChar w:fldCharType="begin"/>
      </w:r>
      <w:r>
        <w:rPr>
          <w:rFonts w:ascii="Arial" w:hAnsi="Arial" w:cs="Arial"/>
          <w:color w:val="auto"/>
        </w:rPr>
        <w:instrText xml:space="preserve"> SEQ Таблица \* ARABIC </w:instrText>
      </w:r>
      <w:r w:rsidR="005966EA">
        <w:rPr>
          <w:rFonts w:ascii="Arial" w:hAnsi="Arial" w:cs="Arial"/>
          <w:color w:val="auto"/>
        </w:rPr>
        <w:fldChar w:fldCharType="separate"/>
      </w:r>
      <w:r w:rsidR="00AC4234">
        <w:rPr>
          <w:rFonts w:ascii="Arial" w:hAnsi="Arial" w:cs="Arial"/>
          <w:noProof/>
          <w:color w:val="auto"/>
        </w:rPr>
        <w:t>1</w:t>
      </w:r>
      <w:r w:rsidR="005966EA">
        <w:rPr>
          <w:rFonts w:ascii="Arial" w:hAnsi="Arial" w:cs="Arial"/>
          <w:color w:val="auto"/>
        </w:rPr>
        <w:fldChar w:fldCharType="end"/>
      </w:r>
    </w:p>
    <w:p w14:paraId="1FACF5FC" w14:textId="77777777" w:rsidR="007278D4" w:rsidRPr="00690EB1" w:rsidRDefault="007278D4" w:rsidP="007278D4">
      <w:pPr>
        <w:spacing w:after="60"/>
        <w:jc w:val="right"/>
        <w:rPr>
          <w:rFonts w:ascii="Arial" w:hAnsi="Arial" w:cs="Arial"/>
          <w:bCs/>
          <w:i/>
          <w:sz w:val="20"/>
          <w:szCs w:val="20"/>
        </w:rPr>
      </w:pPr>
      <w:r>
        <w:rPr>
          <w:rFonts w:ascii="Arial" w:hAnsi="Arial" w:cs="Arial"/>
          <w:b/>
          <w:sz w:val="20"/>
          <w:szCs w:val="20"/>
        </w:rPr>
        <w:t xml:space="preserve">Перечень Приложений к Положению </w:t>
      </w:r>
      <w:r w:rsidRPr="00690EB1">
        <w:rPr>
          <w:rFonts w:ascii="Arial" w:hAnsi="Arial" w:cs="Arial"/>
          <w:b/>
          <w:sz w:val="20"/>
          <w:szCs w:val="20"/>
        </w:rPr>
        <w:t>Компании</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012"/>
        <w:gridCol w:w="5195"/>
        <w:gridCol w:w="2647"/>
      </w:tblGrid>
      <w:tr w:rsidR="00BA16A9" w:rsidRPr="00632BBD" w14:paraId="159F68FE" w14:textId="77777777" w:rsidTr="00BA16A9">
        <w:trPr>
          <w:jc w:val="center"/>
        </w:trPr>
        <w:tc>
          <w:tcPr>
            <w:tcW w:w="1021" w:type="pct"/>
            <w:tcBorders>
              <w:top w:val="single" w:sz="12" w:space="0" w:color="auto"/>
              <w:bottom w:val="single" w:sz="12" w:space="0" w:color="auto"/>
              <w:right w:val="single" w:sz="6" w:space="0" w:color="auto"/>
            </w:tcBorders>
            <w:shd w:val="clear" w:color="auto" w:fill="FFD200"/>
            <w:vAlign w:val="center"/>
          </w:tcPr>
          <w:p w14:paraId="496579F8" w14:textId="77777777" w:rsidR="00BA16A9" w:rsidRPr="00B54DCD" w:rsidRDefault="00BA16A9" w:rsidP="00BA16A9">
            <w:pPr>
              <w:pStyle w:val="S12"/>
              <w:rPr>
                <w:lang w:val="ru-RU" w:eastAsia="ru-RU"/>
              </w:rPr>
            </w:pPr>
            <w:r w:rsidRPr="00B54DCD">
              <w:rPr>
                <w:lang w:val="ru-RU" w:eastAsia="ru-RU"/>
              </w:rPr>
              <w:t>НОМЕР ПРИЛОЖЕНИЯ</w:t>
            </w:r>
          </w:p>
        </w:tc>
        <w:tc>
          <w:tcPr>
            <w:tcW w:w="2636" w:type="pct"/>
            <w:tcBorders>
              <w:top w:val="single" w:sz="12" w:space="0" w:color="auto"/>
              <w:left w:val="single" w:sz="6" w:space="0" w:color="auto"/>
              <w:bottom w:val="single" w:sz="12" w:space="0" w:color="auto"/>
              <w:right w:val="single" w:sz="6" w:space="0" w:color="auto"/>
            </w:tcBorders>
            <w:shd w:val="clear" w:color="auto" w:fill="FFD200"/>
            <w:vAlign w:val="center"/>
          </w:tcPr>
          <w:p w14:paraId="55050C7D" w14:textId="77777777" w:rsidR="00BA16A9" w:rsidRPr="00B54DCD" w:rsidRDefault="00BA16A9" w:rsidP="00BA16A9">
            <w:pPr>
              <w:pStyle w:val="S12"/>
              <w:rPr>
                <w:lang w:val="ru-RU" w:eastAsia="ru-RU"/>
              </w:rPr>
            </w:pPr>
            <w:r w:rsidRPr="00B54DCD">
              <w:rPr>
                <w:lang w:val="ru-RU" w:eastAsia="ru-RU"/>
              </w:rPr>
              <w:t>НАИМЕНОВАНИЕ ПРИЛОЖЕНИЯ</w:t>
            </w:r>
          </w:p>
        </w:tc>
        <w:tc>
          <w:tcPr>
            <w:tcW w:w="1343" w:type="pct"/>
            <w:tcBorders>
              <w:top w:val="single" w:sz="12" w:space="0" w:color="auto"/>
              <w:left w:val="single" w:sz="6" w:space="0" w:color="auto"/>
              <w:bottom w:val="single" w:sz="12" w:space="0" w:color="auto"/>
              <w:right w:val="single" w:sz="12" w:space="0" w:color="auto"/>
            </w:tcBorders>
            <w:shd w:val="clear" w:color="auto" w:fill="FFD200"/>
            <w:vAlign w:val="center"/>
          </w:tcPr>
          <w:p w14:paraId="3DBCF8BE" w14:textId="77777777" w:rsidR="00BA16A9" w:rsidRPr="00B54DCD" w:rsidRDefault="00BA16A9" w:rsidP="00BA16A9">
            <w:pPr>
              <w:pStyle w:val="S12"/>
              <w:rPr>
                <w:lang w:val="ru-RU" w:eastAsia="ru-RU"/>
              </w:rPr>
            </w:pPr>
            <w:r w:rsidRPr="00B54DCD">
              <w:rPr>
                <w:lang w:val="ru-RU" w:eastAsia="ru-RU"/>
              </w:rPr>
              <w:t>Примечание</w:t>
            </w:r>
          </w:p>
        </w:tc>
      </w:tr>
      <w:tr w:rsidR="00BA16A9" w:rsidRPr="00632BBD" w14:paraId="47E46FE6" w14:textId="77777777" w:rsidTr="00BA16A9">
        <w:trPr>
          <w:jc w:val="center"/>
        </w:trPr>
        <w:tc>
          <w:tcPr>
            <w:tcW w:w="1021" w:type="pct"/>
            <w:tcBorders>
              <w:top w:val="single" w:sz="12" w:space="0" w:color="auto"/>
              <w:bottom w:val="single" w:sz="12" w:space="0" w:color="auto"/>
              <w:right w:val="single" w:sz="6" w:space="0" w:color="auto"/>
            </w:tcBorders>
            <w:shd w:val="clear" w:color="auto" w:fill="FFD200"/>
            <w:vAlign w:val="center"/>
          </w:tcPr>
          <w:p w14:paraId="1F8B9531" w14:textId="77777777" w:rsidR="00BA16A9" w:rsidRPr="00B54DCD" w:rsidRDefault="00BA16A9" w:rsidP="00BA16A9">
            <w:pPr>
              <w:pStyle w:val="S12"/>
              <w:rPr>
                <w:lang w:val="ru-RU" w:eastAsia="ru-RU"/>
              </w:rPr>
            </w:pPr>
            <w:r w:rsidRPr="00B54DCD">
              <w:rPr>
                <w:lang w:val="ru-RU" w:eastAsia="ru-RU"/>
              </w:rPr>
              <w:t>1</w:t>
            </w:r>
          </w:p>
        </w:tc>
        <w:tc>
          <w:tcPr>
            <w:tcW w:w="2636" w:type="pct"/>
            <w:tcBorders>
              <w:top w:val="single" w:sz="12" w:space="0" w:color="auto"/>
              <w:left w:val="single" w:sz="6" w:space="0" w:color="auto"/>
              <w:bottom w:val="single" w:sz="12" w:space="0" w:color="auto"/>
              <w:right w:val="single" w:sz="6" w:space="0" w:color="auto"/>
            </w:tcBorders>
            <w:shd w:val="clear" w:color="auto" w:fill="FFD200"/>
            <w:vAlign w:val="center"/>
          </w:tcPr>
          <w:p w14:paraId="48E74620" w14:textId="77777777" w:rsidR="00BA16A9" w:rsidRPr="00B54DCD" w:rsidRDefault="00BA16A9" w:rsidP="00BA16A9">
            <w:pPr>
              <w:pStyle w:val="S12"/>
              <w:rPr>
                <w:lang w:val="ru-RU" w:eastAsia="ru-RU"/>
              </w:rPr>
            </w:pPr>
            <w:r w:rsidRPr="00B54DCD">
              <w:rPr>
                <w:lang w:val="ru-RU" w:eastAsia="ru-RU"/>
              </w:rPr>
              <w:t>2</w:t>
            </w:r>
          </w:p>
        </w:tc>
        <w:tc>
          <w:tcPr>
            <w:tcW w:w="1343" w:type="pct"/>
            <w:tcBorders>
              <w:top w:val="single" w:sz="12" w:space="0" w:color="auto"/>
              <w:left w:val="single" w:sz="6" w:space="0" w:color="auto"/>
              <w:bottom w:val="single" w:sz="12" w:space="0" w:color="auto"/>
              <w:right w:val="single" w:sz="12" w:space="0" w:color="auto"/>
            </w:tcBorders>
            <w:shd w:val="clear" w:color="auto" w:fill="FFD200"/>
            <w:vAlign w:val="center"/>
          </w:tcPr>
          <w:p w14:paraId="6B7A24D8" w14:textId="77777777" w:rsidR="00BA16A9" w:rsidRPr="00B54DCD" w:rsidRDefault="00BA16A9" w:rsidP="00BA16A9">
            <w:pPr>
              <w:pStyle w:val="S12"/>
              <w:rPr>
                <w:lang w:val="ru-RU" w:eastAsia="ru-RU"/>
              </w:rPr>
            </w:pPr>
            <w:r w:rsidRPr="00B54DCD">
              <w:rPr>
                <w:lang w:val="ru-RU" w:eastAsia="ru-RU"/>
              </w:rPr>
              <w:t>3</w:t>
            </w:r>
          </w:p>
        </w:tc>
      </w:tr>
      <w:tr w:rsidR="00BA16A9" w:rsidRPr="00632BBD" w14:paraId="18D2A0F3" w14:textId="77777777" w:rsidTr="003F46EF">
        <w:trPr>
          <w:trHeight w:val="240"/>
          <w:jc w:val="center"/>
        </w:trPr>
        <w:tc>
          <w:tcPr>
            <w:tcW w:w="1021" w:type="pct"/>
            <w:tcBorders>
              <w:top w:val="single" w:sz="12" w:space="0" w:color="auto"/>
              <w:bottom w:val="single" w:sz="6" w:space="0" w:color="auto"/>
              <w:right w:val="single" w:sz="6" w:space="0" w:color="auto"/>
            </w:tcBorders>
          </w:tcPr>
          <w:p w14:paraId="21A5A718" w14:textId="77777777" w:rsidR="00BA16A9" w:rsidRPr="00BA16A9" w:rsidRDefault="00BA16A9" w:rsidP="003F46EF">
            <w:pPr>
              <w:jc w:val="left"/>
            </w:pPr>
            <w:r w:rsidRPr="00BA16A9">
              <w:t>1</w:t>
            </w:r>
          </w:p>
        </w:tc>
        <w:tc>
          <w:tcPr>
            <w:tcW w:w="2636" w:type="pct"/>
            <w:tcBorders>
              <w:top w:val="single" w:sz="12" w:space="0" w:color="auto"/>
              <w:left w:val="single" w:sz="6" w:space="0" w:color="auto"/>
              <w:bottom w:val="single" w:sz="6" w:space="0" w:color="auto"/>
              <w:right w:val="single" w:sz="6" w:space="0" w:color="auto"/>
            </w:tcBorders>
          </w:tcPr>
          <w:p w14:paraId="6B0803B5" w14:textId="77777777" w:rsidR="00BA16A9" w:rsidRPr="00BA16A9" w:rsidRDefault="00BA16A9" w:rsidP="003F46EF">
            <w:pPr>
              <w:suppressAutoHyphens/>
              <w:jc w:val="left"/>
            </w:pPr>
            <w:r w:rsidRPr="00BA16A9">
              <w:t>Форма Журнала учета инструктажей по пожарной безопасности</w:t>
            </w:r>
          </w:p>
        </w:tc>
        <w:tc>
          <w:tcPr>
            <w:tcW w:w="1343" w:type="pct"/>
            <w:tcBorders>
              <w:top w:val="single" w:sz="12" w:space="0" w:color="auto"/>
              <w:left w:val="single" w:sz="6" w:space="0" w:color="auto"/>
              <w:bottom w:val="single" w:sz="6" w:space="0" w:color="auto"/>
              <w:right w:val="single" w:sz="12" w:space="0" w:color="auto"/>
            </w:tcBorders>
          </w:tcPr>
          <w:p w14:paraId="2D83153D" w14:textId="77777777" w:rsidR="00BA16A9" w:rsidRPr="00BA16A9" w:rsidRDefault="00BA16A9" w:rsidP="003F46EF">
            <w:pPr>
              <w:jc w:val="left"/>
            </w:pPr>
            <w:r w:rsidRPr="00BA16A9">
              <w:t>Включено в настоящий файл</w:t>
            </w:r>
          </w:p>
        </w:tc>
      </w:tr>
      <w:tr w:rsidR="00BA16A9" w:rsidRPr="00632BBD" w14:paraId="2E96FD4B" w14:textId="77777777" w:rsidTr="003F46EF">
        <w:trPr>
          <w:trHeight w:val="240"/>
          <w:jc w:val="center"/>
        </w:trPr>
        <w:tc>
          <w:tcPr>
            <w:tcW w:w="1021" w:type="pct"/>
            <w:tcBorders>
              <w:top w:val="single" w:sz="6" w:space="0" w:color="auto"/>
              <w:bottom w:val="single" w:sz="6" w:space="0" w:color="auto"/>
              <w:right w:val="single" w:sz="6" w:space="0" w:color="auto"/>
            </w:tcBorders>
          </w:tcPr>
          <w:p w14:paraId="6375514F" w14:textId="77777777" w:rsidR="00BA16A9" w:rsidRPr="00BA16A9" w:rsidRDefault="00BA16A9" w:rsidP="003F46EF">
            <w:pPr>
              <w:jc w:val="left"/>
            </w:pPr>
            <w:r w:rsidRPr="00BA16A9">
              <w:t>2</w:t>
            </w:r>
          </w:p>
        </w:tc>
        <w:tc>
          <w:tcPr>
            <w:tcW w:w="2636" w:type="pct"/>
            <w:tcBorders>
              <w:top w:val="single" w:sz="6" w:space="0" w:color="auto"/>
              <w:left w:val="single" w:sz="6" w:space="0" w:color="auto"/>
              <w:bottom w:val="single" w:sz="6" w:space="0" w:color="auto"/>
              <w:right w:val="single" w:sz="6" w:space="0" w:color="auto"/>
            </w:tcBorders>
          </w:tcPr>
          <w:p w14:paraId="26BD2508" w14:textId="77777777" w:rsidR="00BA16A9" w:rsidRPr="00BA16A9" w:rsidRDefault="00BA16A9" w:rsidP="003F46EF">
            <w:pPr>
              <w:suppressAutoHyphens/>
              <w:jc w:val="left"/>
            </w:pPr>
            <w:r w:rsidRPr="00BA16A9">
              <w:t>Примерный перечень вопросов</w:t>
            </w:r>
            <w:r w:rsidR="00B824BB">
              <w:t xml:space="preserve"> проведения</w:t>
            </w:r>
            <w:r w:rsidRPr="00BA16A9">
              <w:t xml:space="preserve"> вводного противопожарного инструктажа </w:t>
            </w:r>
          </w:p>
        </w:tc>
        <w:tc>
          <w:tcPr>
            <w:tcW w:w="1343" w:type="pct"/>
            <w:tcBorders>
              <w:top w:val="single" w:sz="6" w:space="0" w:color="auto"/>
              <w:left w:val="single" w:sz="6" w:space="0" w:color="auto"/>
              <w:bottom w:val="single" w:sz="6" w:space="0" w:color="auto"/>
              <w:right w:val="single" w:sz="12" w:space="0" w:color="auto"/>
            </w:tcBorders>
          </w:tcPr>
          <w:p w14:paraId="41427BDF" w14:textId="77777777" w:rsidR="00BA16A9" w:rsidRPr="00BA16A9" w:rsidRDefault="00BA16A9" w:rsidP="003F46EF">
            <w:pPr>
              <w:jc w:val="left"/>
            </w:pPr>
            <w:r w:rsidRPr="00BA16A9">
              <w:t>Включено в настоящий файл</w:t>
            </w:r>
          </w:p>
        </w:tc>
      </w:tr>
      <w:tr w:rsidR="00BA16A9" w:rsidRPr="00632BBD" w14:paraId="011AFA0B" w14:textId="77777777" w:rsidTr="003F46EF">
        <w:trPr>
          <w:trHeight w:val="240"/>
          <w:jc w:val="center"/>
        </w:trPr>
        <w:tc>
          <w:tcPr>
            <w:tcW w:w="1021" w:type="pct"/>
            <w:tcBorders>
              <w:top w:val="single" w:sz="6" w:space="0" w:color="auto"/>
              <w:bottom w:val="single" w:sz="6" w:space="0" w:color="auto"/>
              <w:right w:val="single" w:sz="6" w:space="0" w:color="auto"/>
            </w:tcBorders>
          </w:tcPr>
          <w:p w14:paraId="717FF392" w14:textId="77777777" w:rsidR="00BA16A9" w:rsidRPr="00BA16A9" w:rsidRDefault="00BA16A9" w:rsidP="003F46EF">
            <w:pPr>
              <w:jc w:val="left"/>
            </w:pPr>
            <w:r w:rsidRPr="00BA16A9">
              <w:t>3</w:t>
            </w:r>
          </w:p>
        </w:tc>
        <w:tc>
          <w:tcPr>
            <w:tcW w:w="2636" w:type="pct"/>
            <w:tcBorders>
              <w:top w:val="single" w:sz="6" w:space="0" w:color="auto"/>
              <w:left w:val="single" w:sz="6" w:space="0" w:color="auto"/>
              <w:bottom w:val="single" w:sz="6" w:space="0" w:color="auto"/>
              <w:right w:val="single" w:sz="6" w:space="0" w:color="auto"/>
            </w:tcBorders>
          </w:tcPr>
          <w:p w14:paraId="54B01343" w14:textId="77777777" w:rsidR="00BA16A9" w:rsidRPr="00BA16A9" w:rsidRDefault="00BA16A9" w:rsidP="003F46EF">
            <w:pPr>
              <w:suppressAutoHyphens/>
              <w:jc w:val="left"/>
              <w:rPr>
                <w:rFonts w:eastAsia="Arial Unicode MS"/>
                <w:bCs/>
              </w:rPr>
            </w:pPr>
            <w:r w:rsidRPr="00BA16A9">
              <w:t>Примерный перечень вопросов</w:t>
            </w:r>
            <w:r w:rsidR="00B824BB">
              <w:t xml:space="preserve"> проведения</w:t>
            </w:r>
            <w:r w:rsidRPr="00BA16A9">
              <w:t xml:space="preserve"> </w:t>
            </w:r>
            <w:r w:rsidR="00030AA8" w:rsidRPr="00B33810">
              <w:t>первичного</w:t>
            </w:r>
            <w:r w:rsidR="00030AA8" w:rsidRPr="00BA16A9">
              <w:rPr>
                <w:rFonts w:eastAsia="Arial Unicode MS"/>
                <w:bCs/>
              </w:rPr>
              <w:t xml:space="preserve"> </w:t>
            </w:r>
            <w:r w:rsidRPr="00BA16A9">
              <w:rPr>
                <w:rFonts w:eastAsia="Arial Unicode MS"/>
                <w:bCs/>
              </w:rPr>
              <w:t xml:space="preserve">противопожарного инструктажа </w:t>
            </w:r>
          </w:p>
        </w:tc>
        <w:tc>
          <w:tcPr>
            <w:tcW w:w="1343" w:type="pct"/>
            <w:tcBorders>
              <w:top w:val="single" w:sz="6" w:space="0" w:color="auto"/>
              <w:left w:val="single" w:sz="6" w:space="0" w:color="auto"/>
              <w:bottom w:val="single" w:sz="6" w:space="0" w:color="auto"/>
              <w:right w:val="single" w:sz="12" w:space="0" w:color="auto"/>
            </w:tcBorders>
          </w:tcPr>
          <w:p w14:paraId="01DFC87C" w14:textId="77777777" w:rsidR="00BA16A9" w:rsidRPr="00BA16A9" w:rsidRDefault="00BA16A9" w:rsidP="003F46EF">
            <w:pPr>
              <w:jc w:val="left"/>
            </w:pPr>
            <w:r w:rsidRPr="00BA16A9">
              <w:t>Включено в настоящий файл</w:t>
            </w:r>
          </w:p>
        </w:tc>
      </w:tr>
      <w:tr w:rsidR="00BA16A9" w:rsidRPr="00632BBD" w14:paraId="41770CA4" w14:textId="77777777" w:rsidTr="003F46EF">
        <w:trPr>
          <w:trHeight w:val="240"/>
          <w:jc w:val="center"/>
        </w:trPr>
        <w:tc>
          <w:tcPr>
            <w:tcW w:w="1021" w:type="pct"/>
            <w:tcBorders>
              <w:top w:val="single" w:sz="6" w:space="0" w:color="auto"/>
              <w:bottom w:val="single" w:sz="6" w:space="0" w:color="auto"/>
              <w:right w:val="single" w:sz="6" w:space="0" w:color="auto"/>
            </w:tcBorders>
          </w:tcPr>
          <w:p w14:paraId="02F725EF" w14:textId="77777777" w:rsidR="00BA16A9" w:rsidRPr="00BA16A9" w:rsidRDefault="00BA16A9" w:rsidP="003F46EF">
            <w:pPr>
              <w:jc w:val="left"/>
            </w:pPr>
            <w:r w:rsidRPr="00BA16A9">
              <w:t>4</w:t>
            </w:r>
          </w:p>
        </w:tc>
        <w:tc>
          <w:tcPr>
            <w:tcW w:w="2636" w:type="pct"/>
            <w:tcBorders>
              <w:top w:val="single" w:sz="6" w:space="0" w:color="auto"/>
              <w:left w:val="single" w:sz="6" w:space="0" w:color="auto"/>
              <w:bottom w:val="single" w:sz="6" w:space="0" w:color="auto"/>
              <w:right w:val="single" w:sz="6" w:space="0" w:color="auto"/>
            </w:tcBorders>
          </w:tcPr>
          <w:p w14:paraId="5E76F332" w14:textId="77777777" w:rsidR="00BA16A9" w:rsidRPr="00BA16A9" w:rsidRDefault="00BA16A9" w:rsidP="003F46EF">
            <w:pPr>
              <w:suppressAutoHyphens/>
              <w:jc w:val="left"/>
              <w:rPr>
                <w:bCs/>
              </w:rPr>
            </w:pPr>
            <w:r w:rsidRPr="00BA16A9">
              <w:rPr>
                <w:bCs/>
              </w:rPr>
              <w:t xml:space="preserve">Примерная программа пожарно-технического минимума </w:t>
            </w:r>
          </w:p>
        </w:tc>
        <w:tc>
          <w:tcPr>
            <w:tcW w:w="1343" w:type="pct"/>
            <w:tcBorders>
              <w:top w:val="single" w:sz="6" w:space="0" w:color="auto"/>
              <w:left w:val="single" w:sz="6" w:space="0" w:color="auto"/>
              <w:bottom w:val="single" w:sz="6" w:space="0" w:color="auto"/>
              <w:right w:val="single" w:sz="12" w:space="0" w:color="auto"/>
            </w:tcBorders>
          </w:tcPr>
          <w:p w14:paraId="145CA6C8" w14:textId="77777777" w:rsidR="00BA16A9" w:rsidRPr="00BA16A9" w:rsidRDefault="00BA16A9" w:rsidP="003F46EF">
            <w:pPr>
              <w:jc w:val="left"/>
            </w:pPr>
            <w:r w:rsidRPr="00BA16A9">
              <w:t>Включено в настоящий файл</w:t>
            </w:r>
          </w:p>
        </w:tc>
      </w:tr>
      <w:tr w:rsidR="00BA16A9" w:rsidRPr="00632BBD" w14:paraId="5B89FE99" w14:textId="77777777" w:rsidTr="003F46EF">
        <w:trPr>
          <w:trHeight w:val="240"/>
          <w:jc w:val="center"/>
        </w:trPr>
        <w:tc>
          <w:tcPr>
            <w:tcW w:w="1021" w:type="pct"/>
            <w:tcBorders>
              <w:top w:val="single" w:sz="6" w:space="0" w:color="auto"/>
              <w:bottom w:val="single" w:sz="6" w:space="0" w:color="auto"/>
              <w:right w:val="single" w:sz="6" w:space="0" w:color="auto"/>
            </w:tcBorders>
          </w:tcPr>
          <w:p w14:paraId="0F2CBC15" w14:textId="77777777" w:rsidR="00BA16A9" w:rsidRPr="00BA16A9" w:rsidRDefault="00BA16A9" w:rsidP="003F46EF">
            <w:pPr>
              <w:jc w:val="left"/>
            </w:pPr>
            <w:r w:rsidRPr="00BA16A9">
              <w:t>5</w:t>
            </w:r>
          </w:p>
        </w:tc>
        <w:tc>
          <w:tcPr>
            <w:tcW w:w="2636" w:type="pct"/>
            <w:tcBorders>
              <w:top w:val="single" w:sz="6" w:space="0" w:color="auto"/>
              <w:left w:val="single" w:sz="6" w:space="0" w:color="auto"/>
              <w:bottom w:val="single" w:sz="6" w:space="0" w:color="auto"/>
              <w:right w:val="single" w:sz="6" w:space="0" w:color="auto"/>
            </w:tcBorders>
          </w:tcPr>
          <w:p w14:paraId="42383690" w14:textId="77777777" w:rsidR="00BA16A9" w:rsidRPr="00BA16A9" w:rsidRDefault="00BA16A9" w:rsidP="003F46EF">
            <w:pPr>
              <w:suppressAutoHyphens/>
              <w:jc w:val="left"/>
              <w:rPr>
                <w:bCs/>
              </w:rPr>
            </w:pPr>
            <w:r w:rsidRPr="00BA16A9">
              <w:rPr>
                <w:bCs/>
              </w:rPr>
              <w:t>Форма графика проверки знаний пожарно-технического минимума</w:t>
            </w:r>
          </w:p>
        </w:tc>
        <w:tc>
          <w:tcPr>
            <w:tcW w:w="1343" w:type="pct"/>
            <w:tcBorders>
              <w:top w:val="single" w:sz="6" w:space="0" w:color="auto"/>
              <w:left w:val="single" w:sz="6" w:space="0" w:color="auto"/>
              <w:bottom w:val="single" w:sz="6" w:space="0" w:color="auto"/>
              <w:right w:val="single" w:sz="12" w:space="0" w:color="auto"/>
            </w:tcBorders>
          </w:tcPr>
          <w:p w14:paraId="0192105A" w14:textId="77777777" w:rsidR="00BA16A9" w:rsidRPr="00BA16A9" w:rsidRDefault="00BA16A9" w:rsidP="003F46EF">
            <w:pPr>
              <w:jc w:val="left"/>
            </w:pPr>
            <w:r w:rsidRPr="00BA16A9">
              <w:t>Включено в настоящий файл</w:t>
            </w:r>
          </w:p>
        </w:tc>
      </w:tr>
      <w:tr w:rsidR="00CC14F3" w:rsidRPr="00632BBD" w14:paraId="7A73C524" w14:textId="77777777" w:rsidTr="003F46EF">
        <w:trPr>
          <w:trHeight w:val="240"/>
          <w:jc w:val="center"/>
        </w:trPr>
        <w:tc>
          <w:tcPr>
            <w:tcW w:w="1021" w:type="pct"/>
            <w:tcBorders>
              <w:top w:val="single" w:sz="6" w:space="0" w:color="auto"/>
              <w:bottom w:val="single" w:sz="6" w:space="0" w:color="auto"/>
              <w:right w:val="single" w:sz="6" w:space="0" w:color="auto"/>
            </w:tcBorders>
          </w:tcPr>
          <w:p w14:paraId="57F90C5F" w14:textId="77777777" w:rsidR="00CC14F3" w:rsidRPr="00BA16A9" w:rsidRDefault="00CC14F3" w:rsidP="002E219E">
            <w:pPr>
              <w:jc w:val="left"/>
            </w:pPr>
            <w:r w:rsidRPr="00BA16A9">
              <w:t>6</w:t>
            </w:r>
          </w:p>
        </w:tc>
        <w:tc>
          <w:tcPr>
            <w:tcW w:w="2636" w:type="pct"/>
            <w:tcBorders>
              <w:top w:val="single" w:sz="6" w:space="0" w:color="auto"/>
              <w:left w:val="single" w:sz="6" w:space="0" w:color="auto"/>
              <w:bottom w:val="single" w:sz="6" w:space="0" w:color="auto"/>
              <w:right w:val="single" w:sz="6" w:space="0" w:color="auto"/>
            </w:tcBorders>
          </w:tcPr>
          <w:p w14:paraId="085C872F" w14:textId="77777777" w:rsidR="00CC14F3" w:rsidRPr="00BA16A9" w:rsidRDefault="00CC14F3" w:rsidP="002E219E">
            <w:pPr>
              <w:suppressAutoHyphens/>
              <w:jc w:val="left"/>
              <w:rPr>
                <w:bCs/>
              </w:rPr>
            </w:pPr>
            <w:r w:rsidRPr="00BA16A9">
              <w:rPr>
                <w:bCs/>
              </w:rPr>
              <w:t xml:space="preserve">Форма протокола заседания </w:t>
            </w:r>
            <w:r>
              <w:rPr>
                <w:bCs/>
              </w:rPr>
              <w:t xml:space="preserve">квалификационной </w:t>
            </w:r>
            <w:r w:rsidRPr="00BA16A9">
              <w:rPr>
                <w:bCs/>
              </w:rPr>
              <w:t>комиссии по проверке знаний пожарно-технического</w:t>
            </w:r>
            <w:r>
              <w:rPr>
                <w:bCs/>
              </w:rPr>
              <w:t xml:space="preserve"> </w:t>
            </w:r>
            <w:r w:rsidRPr="00BA16A9">
              <w:rPr>
                <w:bCs/>
              </w:rPr>
              <w:t>минимума</w:t>
            </w:r>
          </w:p>
        </w:tc>
        <w:tc>
          <w:tcPr>
            <w:tcW w:w="1343" w:type="pct"/>
            <w:tcBorders>
              <w:top w:val="single" w:sz="6" w:space="0" w:color="auto"/>
              <w:left w:val="single" w:sz="6" w:space="0" w:color="auto"/>
              <w:bottom w:val="single" w:sz="6" w:space="0" w:color="auto"/>
              <w:right w:val="single" w:sz="12" w:space="0" w:color="auto"/>
            </w:tcBorders>
          </w:tcPr>
          <w:p w14:paraId="60BAD46A" w14:textId="77777777" w:rsidR="00CC14F3" w:rsidRPr="00BA16A9" w:rsidRDefault="00CC14F3" w:rsidP="002E219E">
            <w:pPr>
              <w:jc w:val="left"/>
            </w:pPr>
            <w:r w:rsidRPr="00BA16A9">
              <w:t>Включено в настоящий файл</w:t>
            </w:r>
          </w:p>
        </w:tc>
      </w:tr>
      <w:tr w:rsidR="00CC14F3" w:rsidRPr="00632BBD" w14:paraId="3F9AD1C1" w14:textId="77777777" w:rsidTr="003F46EF">
        <w:trPr>
          <w:trHeight w:val="240"/>
          <w:jc w:val="center"/>
        </w:trPr>
        <w:tc>
          <w:tcPr>
            <w:tcW w:w="1021" w:type="pct"/>
            <w:tcBorders>
              <w:top w:val="single" w:sz="6" w:space="0" w:color="auto"/>
              <w:bottom w:val="single" w:sz="12" w:space="0" w:color="auto"/>
              <w:right w:val="single" w:sz="6" w:space="0" w:color="auto"/>
            </w:tcBorders>
          </w:tcPr>
          <w:p w14:paraId="465EDFBA" w14:textId="77777777" w:rsidR="00CC14F3" w:rsidRPr="00BA16A9" w:rsidRDefault="00CC14F3" w:rsidP="003F46EF">
            <w:pPr>
              <w:jc w:val="left"/>
            </w:pPr>
            <w:r>
              <w:t>7</w:t>
            </w:r>
          </w:p>
        </w:tc>
        <w:tc>
          <w:tcPr>
            <w:tcW w:w="2636" w:type="pct"/>
            <w:tcBorders>
              <w:top w:val="single" w:sz="6" w:space="0" w:color="auto"/>
              <w:left w:val="single" w:sz="6" w:space="0" w:color="auto"/>
              <w:bottom w:val="single" w:sz="12" w:space="0" w:color="auto"/>
              <w:right w:val="single" w:sz="6" w:space="0" w:color="auto"/>
            </w:tcBorders>
          </w:tcPr>
          <w:p w14:paraId="40B9C0E8" w14:textId="77777777" w:rsidR="00CC14F3" w:rsidRPr="00BA16A9" w:rsidRDefault="000E3E32" w:rsidP="003F46EF">
            <w:pPr>
              <w:suppressAutoHyphens/>
              <w:jc w:val="left"/>
              <w:rPr>
                <w:bCs/>
              </w:rPr>
            </w:pPr>
            <w:r>
              <w:rPr>
                <w:bCs/>
              </w:rPr>
              <w:t>Форма удостоверения прохождения обучения пожарно-техническому минимуму</w:t>
            </w:r>
          </w:p>
        </w:tc>
        <w:tc>
          <w:tcPr>
            <w:tcW w:w="1343" w:type="pct"/>
            <w:tcBorders>
              <w:top w:val="single" w:sz="6" w:space="0" w:color="auto"/>
              <w:left w:val="single" w:sz="6" w:space="0" w:color="auto"/>
              <w:bottom w:val="single" w:sz="12" w:space="0" w:color="auto"/>
              <w:right w:val="single" w:sz="12" w:space="0" w:color="auto"/>
            </w:tcBorders>
          </w:tcPr>
          <w:p w14:paraId="312A520F" w14:textId="77777777" w:rsidR="00CC14F3" w:rsidRPr="00BA16A9" w:rsidRDefault="000E3E32" w:rsidP="003F46EF">
            <w:pPr>
              <w:jc w:val="left"/>
            </w:pPr>
            <w:r w:rsidRPr="00BA16A9">
              <w:t>Включено в настоящий файл</w:t>
            </w:r>
          </w:p>
        </w:tc>
      </w:tr>
    </w:tbl>
    <w:p w14:paraId="316DBDD1" w14:textId="77777777" w:rsidR="007278D4" w:rsidRDefault="007278D4" w:rsidP="007278D4"/>
    <w:p w14:paraId="5A17D98F" w14:textId="77777777" w:rsidR="007278D4" w:rsidRDefault="007278D4" w:rsidP="007278D4">
      <w:pPr>
        <w:rPr>
          <w:kern w:val="32"/>
        </w:rPr>
      </w:pPr>
    </w:p>
    <w:p w14:paraId="60022C99" w14:textId="77777777" w:rsidR="00703408" w:rsidRPr="003F07A0" w:rsidRDefault="00703408" w:rsidP="004006B7">
      <w:pPr>
        <w:rPr>
          <w:kern w:val="32"/>
        </w:rPr>
      </w:pPr>
    </w:p>
    <w:p w14:paraId="4E75C7C4" w14:textId="77777777" w:rsidR="00F15106" w:rsidRDefault="00F15106" w:rsidP="00861907">
      <w:pPr>
        <w:spacing w:before="120"/>
        <w:sectPr w:rsidR="00F15106" w:rsidSect="00A10937">
          <w:headerReference w:type="default" r:id="rId26"/>
          <w:pgSz w:w="11906" w:h="16838" w:code="9"/>
          <w:pgMar w:top="510" w:right="1021" w:bottom="567" w:left="1247" w:header="737" w:footer="680" w:gutter="0"/>
          <w:cols w:space="708"/>
          <w:docGrid w:linePitch="360"/>
        </w:sectPr>
      </w:pPr>
    </w:p>
    <w:p w14:paraId="177D9068" w14:textId="77777777" w:rsidR="000E37F8" w:rsidRDefault="00BA4863" w:rsidP="000E37F8">
      <w:pPr>
        <w:pStyle w:val="2"/>
        <w:keepNext w:val="0"/>
        <w:numPr>
          <w:ilvl w:val="1"/>
          <w:numId w:val="0"/>
        </w:numPr>
        <w:tabs>
          <w:tab w:val="num" w:pos="0"/>
        </w:tabs>
        <w:suppressAutoHyphens/>
        <w:spacing w:before="0" w:after="0"/>
        <w:rPr>
          <w:i w:val="0"/>
          <w:caps/>
          <w:sz w:val="24"/>
        </w:rPr>
      </w:pPr>
      <w:bookmarkStart w:id="132" w:name="_ПРИЛОЖЕНИЕ_1._ПРИМЕРНОЕ"/>
      <w:bookmarkStart w:id="133" w:name="_Приложение_1_форма"/>
      <w:bookmarkStart w:id="134" w:name="_ПРИЛОЖЕНИЕ_1._ФОРМА"/>
      <w:bookmarkStart w:id="135" w:name="Приложение1"/>
      <w:bookmarkStart w:id="136" w:name="_Toc347213608"/>
      <w:bookmarkStart w:id="137" w:name="_Toc358883662"/>
      <w:bookmarkStart w:id="138" w:name="_Toc30610600"/>
      <w:bookmarkStart w:id="139" w:name="_Toc30780316"/>
      <w:bookmarkEnd w:id="132"/>
      <w:bookmarkEnd w:id="133"/>
      <w:bookmarkEnd w:id="134"/>
      <w:r w:rsidRPr="00661564">
        <w:rPr>
          <w:i w:val="0"/>
          <w:sz w:val="24"/>
        </w:rPr>
        <w:t>ПРИЛОЖЕНИЕ 1</w:t>
      </w:r>
      <w:bookmarkEnd w:id="135"/>
      <w:r w:rsidRPr="00661564">
        <w:rPr>
          <w:i w:val="0"/>
          <w:sz w:val="24"/>
        </w:rPr>
        <w:t xml:space="preserve">. </w:t>
      </w:r>
      <w:r>
        <w:rPr>
          <w:i w:val="0"/>
          <w:sz w:val="24"/>
        </w:rPr>
        <w:t>ФОРМА ЖУРНАЛА УЧЕТА ИНСТРУКТАЖЕЙ ПО ПОЖАРНОЙ БЕЗОПАСНОСТИ</w:t>
      </w:r>
      <w:bookmarkEnd w:id="136"/>
      <w:bookmarkEnd w:id="137"/>
      <w:bookmarkEnd w:id="138"/>
      <w:bookmarkEnd w:id="139"/>
    </w:p>
    <w:p w14:paraId="4719B654" w14:textId="77777777" w:rsidR="000E37F8" w:rsidRDefault="000E37F8" w:rsidP="000E37F8">
      <w:pPr>
        <w:suppressAutoHyphens/>
        <w:rPr>
          <w:lang w:eastAsia="ar-SA"/>
        </w:rPr>
      </w:pPr>
    </w:p>
    <w:p w14:paraId="40749878" w14:textId="77777777" w:rsidR="000E37F8" w:rsidRDefault="000E37F8" w:rsidP="000E37F8">
      <w:pPr>
        <w:suppressAutoHyphens/>
        <w:rPr>
          <w:lang w:eastAsia="ar-SA"/>
        </w:rPr>
      </w:pPr>
    </w:p>
    <w:p w14:paraId="540A1945" w14:textId="77777777" w:rsidR="000E37F8" w:rsidRPr="00B77448" w:rsidRDefault="000E37F8" w:rsidP="000E37F8">
      <w:pPr>
        <w:suppressAutoHyphens/>
        <w:rPr>
          <w:lang w:eastAsia="ar-SA"/>
        </w:rPr>
      </w:pPr>
    </w:p>
    <w:p w14:paraId="22785891" w14:textId="77777777" w:rsidR="000E37F8" w:rsidRPr="00B77448" w:rsidRDefault="000E37F8" w:rsidP="000E37F8">
      <w:pPr>
        <w:suppressAutoHyphens/>
        <w:rPr>
          <w:lang w:eastAsia="ar-SA"/>
        </w:rPr>
      </w:pPr>
    </w:p>
    <w:p w14:paraId="7DEA66BF" w14:textId="77777777" w:rsidR="000E37F8" w:rsidRPr="00494297" w:rsidRDefault="000E37F8" w:rsidP="0032570E">
      <w:pPr>
        <w:pStyle w:val="ConsPlusNonformat"/>
        <w:widowControl/>
        <w:suppressAutoHyphens/>
        <w:jc w:val="center"/>
        <w:rPr>
          <w:rFonts w:ascii="Times New Roman" w:hAnsi="Times New Roman"/>
          <w:i/>
          <w:iCs/>
          <w:sz w:val="24"/>
          <w:szCs w:val="24"/>
        </w:rPr>
      </w:pPr>
      <w:r w:rsidRPr="00494297">
        <w:rPr>
          <w:rFonts w:ascii="Times New Roman" w:hAnsi="Times New Roman"/>
          <w:i/>
          <w:iCs/>
          <w:sz w:val="24"/>
          <w:szCs w:val="24"/>
        </w:rPr>
        <w:t>Обложка</w:t>
      </w:r>
    </w:p>
    <w:p w14:paraId="2474B6CF" w14:textId="77777777" w:rsidR="000E37F8" w:rsidRPr="00B50850" w:rsidRDefault="000E37F8" w:rsidP="0032570E">
      <w:pPr>
        <w:pStyle w:val="ConsPlusNonformat"/>
        <w:widowControl/>
        <w:suppressAutoHyphens/>
        <w:jc w:val="center"/>
        <w:rPr>
          <w:rFonts w:ascii="Times New Roman" w:hAnsi="Times New Roman"/>
          <w:sz w:val="24"/>
          <w:szCs w:val="24"/>
        </w:rPr>
      </w:pPr>
      <w:r w:rsidRPr="00B50850">
        <w:rPr>
          <w:rFonts w:ascii="Times New Roman" w:hAnsi="Times New Roman"/>
          <w:sz w:val="24"/>
          <w:szCs w:val="24"/>
        </w:rPr>
        <w:t>__________________________________________________________________</w:t>
      </w:r>
    </w:p>
    <w:p w14:paraId="2C95DBC6" w14:textId="77777777" w:rsidR="000E37F8" w:rsidRPr="00B50850" w:rsidRDefault="000E37F8" w:rsidP="0032570E">
      <w:pPr>
        <w:pStyle w:val="ConsPlusNonformat"/>
        <w:widowControl/>
        <w:suppressAutoHyphens/>
        <w:jc w:val="center"/>
        <w:rPr>
          <w:rFonts w:ascii="Times New Roman" w:hAnsi="Times New Roman"/>
        </w:rPr>
      </w:pPr>
      <w:r w:rsidRPr="00B50850">
        <w:rPr>
          <w:rFonts w:ascii="Times New Roman" w:hAnsi="Times New Roman"/>
        </w:rPr>
        <w:t>(наименование организации)</w:t>
      </w:r>
    </w:p>
    <w:p w14:paraId="0C1CF3BB" w14:textId="77777777" w:rsidR="000E37F8" w:rsidRDefault="000E37F8" w:rsidP="0032570E">
      <w:pPr>
        <w:pStyle w:val="ConsPlusNonformat"/>
        <w:widowControl/>
        <w:suppressAutoHyphens/>
        <w:jc w:val="center"/>
        <w:rPr>
          <w:rFonts w:ascii="Times New Roman" w:hAnsi="Times New Roman"/>
          <w:sz w:val="24"/>
          <w:szCs w:val="24"/>
        </w:rPr>
      </w:pPr>
    </w:p>
    <w:p w14:paraId="4DBEF445" w14:textId="77777777" w:rsidR="000E37F8" w:rsidRPr="00B50850" w:rsidRDefault="000E37F8" w:rsidP="0032570E">
      <w:pPr>
        <w:pStyle w:val="ConsPlusNonformat"/>
        <w:widowControl/>
        <w:suppressAutoHyphens/>
        <w:jc w:val="center"/>
        <w:rPr>
          <w:rFonts w:ascii="Times New Roman" w:hAnsi="Times New Roman"/>
          <w:sz w:val="24"/>
          <w:szCs w:val="24"/>
        </w:rPr>
      </w:pPr>
    </w:p>
    <w:p w14:paraId="31ADE2C5" w14:textId="77777777" w:rsidR="000E37F8" w:rsidRPr="00B77448" w:rsidRDefault="000E37F8" w:rsidP="0032570E">
      <w:pPr>
        <w:pStyle w:val="ConsPlusNonformat"/>
        <w:widowControl/>
        <w:suppressAutoHyphens/>
        <w:jc w:val="center"/>
        <w:rPr>
          <w:rFonts w:ascii="Times New Roman" w:hAnsi="Times New Roman"/>
          <w:b/>
          <w:bCs/>
          <w:sz w:val="24"/>
          <w:szCs w:val="24"/>
        </w:rPr>
      </w:pPr>
      <w:r w:rsidRPr="00B77448">
        <w:rPr>
          <w:rFonts w:ascii="Times New Roman" w:hAnsi="Times New Roman"/>
          <w:b/>
          <w:bCs/>
          <w:sz w:val="24"/>
          <w:szCs w:val="24"/>
        </w:rPr>
        <w:t xml:space="preserve">ЖУРНАЛ </w:t>
      </w:r>
      <w:r>
        <w:rPr>
          <w:rFonts w:ascii="Times New Roman" w:hAnsi="Times New Roman"/>
          <w:b/>
          <w:bCs/>
          <w:sz w:val="24"/>
          <w:szCs w:val="24"/>
        </w:rPr>
        <w:t xml:space="preserve"> </w:t>
      </w:r>
      <w:r w:rsidRPr="00B77448">
        <w:rPr>
          <w:rFonts w:ascii="Times New Roman" w:hAnsi="Times New Roman"/>
          <w:b/>
          <w:bCs/>
          <w:sz w:val="24"/>
          <w:szCs w:val="24"/>
        </w:rPr>
        <w:t>№  _____</w:t>
      </w:r>
    </w:p>
    <w:p w14:paraId="76E16206" w14:textId="77777777" w:rsidR="000E37F8" w:rsidRPr="00B77448" w:rsidRDefault="000E37F8" w:rsidP="0032570E">
      <w:pPr>
        <w:pStyle w:val="ConsPlusNonformat"/>
        <w:widowControl/>
        <w:suppressAutoHyphens/>
        <w:jc w:val="center"/>
        <w:rPr>
          <w:rFonts w:ascii="Times New Roman" w:hAnsi="Times New Roman"/>
          <w:b/>
          <w:bCs/>
          <w:sz w:val="24"/>
          <w:szCs w:val="24"/>
        </w:rPr>
      </w:pPr>
      <w:r w:rsidRPr="00B77448">
        <w:rPr>
          <w:rFonts w:ascii="Times New Roman" w:hAnsi="Times New Roman"/>
          <w:b/>
          <w:bCs/>
          <w:sz w:val="24"/>
          <w:szCs w:val="24"/>
        </w:rPr>
        <w:t>УЧЕТА ИНСТРУКТАЖЕЙ ПО ПОЖАРНОЙ БЕЗОПАСНОСТИ</w:t>
      </w:r>
    </w:p>
    <w:p w14:paraId="3F7A84CE" w14:textId="77777777" w:rsidR="000E37F8" w:rsidRDefault="000E37F8" w:rsidP="000E37F8">
      <w:pPr>
        <w:pStyle w:val="ConsPlusNonformat"/>
        <w:widowControl/>
        <w:suppressAutoHyphens/>
        <w:rPr>
          <w:rFonts w:ascii="Times New Roman" w:hAnsi="Times New Roman"/>
          <w:sz w:val="24"/>
          <w:szCs w:val="24"/>
        </w:rPr>
      </w:pPr>
    </w:p>
    <w:p w14:paraId="5A4599CB" w14:textId="77777777" w:rsidR="000E37F8" w:rsidRPr="00B50850" w:rsidRDefault="000E37F8" w:rsidP="000E37F8">
      <w:pPr>
        <w:pStyle w:val="ConsPlusNonformat"/>
        <w:widowControl/>
        <w:suppressAutoHyphens/>
        <w:rPr>
          <w:rFonts w:ascii="Times New Roman" w:hAnsi="Times New Roman"/>
          <w:sz w:val="24"/>
          <w:szCs w:val="24"/>
        </w:rPr>
      </w:pPr>
    </w:p>
    <w:p w14:paraId="3B29DB1C" w14:textId="77777777" w:rsidR="000E37F8" w:rsidRPr="00B50850" w:rsidRDefault="000E37F8" w:rsidP="000E37F8">
      <w:pPr>
        <w:pStyle w:val="ConsPlusNonformat"/>
        <w:widowControl/>
        <w:suppressAutoHyphens/>
        <w:rPr>
          <w:rFonts w:ascii="Times New Roman" w:hAnsi="Times New Roman"/>
          <w:sz w:val="24"/>
          <w:szCs w:val="24"/>
        </w:rPr>
      </w:pPr>
      <w:r w:rsidRPr="00B50850">
        <w:rPr>
          <w:rFonts w:ascii="Times New Roman" w:hAnsi="Times New Roman"/>
          <w:sz w:val="24"/>
          <w:szCs w:val="24"/>
        </w:rPr>
        <w:t xml:space="preserve">                                        </w:t>
      </w:r>
      <w:r>
        <w:rPr>
          <w:rFonts w:ascii="Times New Roman" w:hAnsi="Times New Roman"/>
          <w:sz w:val="24"/>
          <w:szCs w:val="24"/>
        </w:rPr>
        <w:t xml:space="preserve">                                                               </w:t>
      </w:r>
      <w:r w:rsidRPr="00B50850">
        <w:rPr>
          <w:rFonts w:ascii="Times New Roman" w:hAnsi="Times New Roman"/>
          <w:sz w:val="24"/>
          <w:szCs w:val="24"/>
        </w:rPr>
        <w:t>Начат ____________ 20___ г.</w:t>
      </w:r>
    </w:p>
    <w:p w14:paraId="4FC79D42" w14:textId="77777777" w:rsidR="000E37F8" w:rsidRPr="00B50850" w:rsidRDefault="000E37F8" w:rsidP="000E37F8">
      <w:pPr>
        <w:pStyle w:val="ConsPlusNonformat"/>
        <w:widowControl/>
        <w:suppressAutoHyphens/>
        <w:rPr>
          <w:rFonts w:ascii="Times New Roman" w:hAnsi="Times New Roman"/>
          <w:sz w:val="24"/>
          <w:szCs w:val="24"/>
        </w:rPr>
      </w:pPr>
    </w:p>
    <w:p w14:paraId="37E8CFE2" w14:textId="77777777" w:rsidR="000E37F8" w:rsidRPr="00B50850" w:rsidRDefault="000E37F8" w:rsidP="000E37F8">
      <w:pPr>
        <w:pStyle w:val="ConsPlusNonformat"/>
        <w:widowControl/>
        <w:suppressAutoHyphens/>
        <w:rPr>
          <w:rFonts w:ascii="Times New Roman" w:hAnsi="Times New Roman"/>
          <w:sz w:val="24"/>
          <w:szCs w:val="24"/>
        </w:rPr>
      </w:pPr>
      <w:r w:rsidRPr="00B50850">
        <w:rPr>
          <w:rFonts w:ascii="Times New Roman" w:hAnsi="Times New Roman"/>
          <w:sz w:val="24"/>
          <w:szCs w:val="24"/>
        </w:rPr>
        <w:t xml:space="preserve">                                        </w:t>
      </w:r>
      <w:r>
        <w:rPr>
          <w:rFonts w:ascii="Times New Roman" w:hAnsi="Times New Roman"/>
          <w:sz w:val="24"/>
          <w:szCs w:val="24"/>
        </w:rPr>
        <w:t xml:space="preserve">                                                              </w:t>
      </w:r>
      <w:r w:rsidRPr="00B50850">
        <w:rPr>
          <w:rFonts w:ascii="Times New Roman" w:hAnsi="Times New Roman"/>
          <w:sz w:val="24"/>
          <w:szCs w:val="24"/>
        </w:rPr>
        <w:t>Окончен __________ 20___ г.</w:t>
      </w:r>
    </w:p>
    <w:p w14:paraId="797BE1F2" w14:textId="77777777" w:rsidR="000E37F8" w:rsidRPr="00B50850" w:rsidRDefault="000E37F8" w:rsidP="000E37F8">
      <w:pPr>
        <w:pStyle w:val="ConsPlusNonformat"/>
        <w:widowControl/>
        <w:suppressAutoHyphens/>
        <w:rPr>
          <w:rFonts w:ascii="Times New Roman" w:hAnsi="Times New Roman"/>
          <w:sz w:val="24"/>
          <w:szCs w:val="24"/>
        </w:rPr>
      </w:pPr>
    </w:p>
    <w:p w14:paraId="209800BE" w14:textId="77777777" w:rsidR="000E37F8" w:rsidRDefault="000E37F8" w:rsidP="000E37F8">
      <w:pPr>
        <w:pStyle w:val="ConsPlusNonformat"/>
        <w:widowControl/>
        <w:suppressAutoHyphens/>
        <w:rPr>
          <w:rFonts w:ascii="Times New Roman" w:hAnsi="Times New Roman"/>
          <w:sz w:val="24"/>
          <w:szCs w:val="24"/>
        </w:rPr>
      </w:pPr>
      <w:r w:rsidRPr="00B50850">
        <w:rPr>
          <w:rFonts w:ascii="Times New Roman" w:hAnsi="Times New Roman"/>
          <w:sz w:val="24"/>
          <w:szCs w:val="24"/>
        </w:rPr>
        <w:t xml:space="preserve">                        </w:t>
      </w:r>
    </w:p>
    <w:p w14:paraId="02614E5F" w14:textId="77777777" w:rsidR="000E37F8" w:rsidRPr="00B50850" w:rsidRDefault="000E37F8" w:rsidP="000E37F8">
      <w:pPr>
        <w:pStyle w:val="ConsPlusNonformat"/>
        <w:widowControl/>
        <w:suppressAutoHyphens/>
        <w:rPr>
          <w:rFonts w:ascii="Times New Roman" w:hAnsi="Times New Roman"/>
          <w:sz w:val="24"/>
          <w:szCs w:val="24"/>
        </w:rPr>
      </w:pPr>
    </w:p>
    <w:p w14:paraId="6A0841B7" w14:textId="77777777" w:rsidR="000E37F8" w:rsidRPr="00494297" w:rsidRDefault="000E37F8" w:rsidP="005E0ECB">
      <w:pPr>
        <w:pStyle w:val="ConsPlusNonformat"/>
        <w:widowControl/>
        <w:suppressAutoHyphens/>
        <w:jc w:val="center"/>
        <w:rPr>
          <w:rFonts w:ascii="Times New Roman" w:hAnsi="Times New Roman"/>
          <w:i/>
          <w:iCs/>
          <w:sz w:val="24"/>
          <w:szCs w:val="24"/>
        </w:rPr>
      </w:pPr>
      <w:r w:rsidRPr="00494297">
        <w:rPr>
          <w:rFonts w:ascii="Times New Roman" w:hAnsi="Times New Roman"/>
          <w:i/>
          <w:iCs/>
          <w:sz w:val="24"/>
          <w:szCs w:val="24"/>
        </w:rPr>
        <w:t>Следующая страница</w:t>
      </w:r>
    </w:p>
    <w:p w14:paraId="59CDF3F4" w14:textId="77777777" w:rsidR="000E37F8" w:rsidRPr="000871BA" w:rsidRDefault="000E37F8" w:rsidP="000E37F8">
      <w:pPr>
        <w:pStyle w:val="ConsPlusNormal"/>
        <w:widowControl/>
        <w:suppressAutoHyphens/>
        <w:ind w:firstLine="0"/>
        <w:jc w:val="both"/>
        <w:rPr>
          <w:rFonts w:ascii="Times New Roman" w:hAnsi="Times New Roman" w:cs="Times New Roman"/>
          <w:sz w:val="26"/>
          <w:szCs w:val="26"/>
        </w:rPr>
      </w:pPr>
    </w:p>
    <w:tbl>
      <w:tblPr>
        <w:tblW w:w="5000" w:type="pct"/>
        <w:jc w:val="center"/>
        <w:tblCellMar>
          <w:left w:w="70" w:type="dxa"/>
          <w:right w:w="70" w:type="dxa"/>
        </w:tblCellMar>
        <w:tblLook w:val="0000" w:firstRow="0" w:lastRow="0" w:firstColumn="0" w:lastColumn="0" w:noHBand="0" w:noVBand="0"/>
      </w:tblPr>
      <w:tblGrid>
        <w:gridCol w:w="595"/>
        <w:gridCol w:w="1152"/>
        <w:gridCol w:w="816"/>
        <w:gridCol w:w="1434"/>
        <w:gridCol w:w="1263"/>
        <w:gridCol w:w="935"/>
        <w:gridCol w:w="1216"/>
        <w:gridCol w:w="1152"/>
        <w:gridCol w:w="1216"/>
      </w:tblGrid>
      <w:tr w:rsidR="00200162" w:rsidRPr="003E10D6" w14:paraId="1AA7E931" w14:textId="77777777" w:rsidTr="00A10937">
        <w:trPr>
          <w:trHeight w:val="240"/>
          <w:jc w:val="center"/>
        </w:trPr>
        <w:tc>
          <w:tcPr>
            <w:tcW w:w="303" w:type="pct"/>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D14CCC1" w14:textId="77777777" w:rsidR="00200162" w:rsidRPr="00B54DCD" w:rsidRDefault="00200162" w:rsidP="00B43BC4">
            <w:pPr>
              <w:pStyle w:val="S12"/>
              <w:rPr>
                <w:lang w:val="ru-RU" w:eastAsia="ru-RU"/>
              </w:rPr>
            </w:pPr>
            <w:r w:rsidRPr="00A10937">
              <w:rPr>
                <w:rFonts w:ascii="Times New Roman" w:hAnsi="Times New Roman"/>
                <w:b w:val="0"/>
                <w:bCs/>
                <w:caps w:val="0"/>
                <w:sz w:val="24"/>
                <w:szCs w:val="24"/>
                <w:lang w:val="ru-RU" w:eastAsia="ru-RU"/>
              </w:rPr>
              <w:t>Дата</w:t>
            </w:r>
          </w:p>
        </w:tc>
        <w:tc>
          <w:tcPr>
            <w:tcW w:w="536"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1FFDE48" w14:textId="77777777" w:rsidR="00200162" w:rsidRPr="00B54DCD" w:rsidRDefault="00200162" w:rsidP="00B43BC4">
            <w:pPr>
              <w:pStyle w:val="S12"/>
              <w:rPr>
                <w:lang w:val="ru-RU" w:eastAsia="ru-RU"/>
              </w:rPr>
            </w:pPr>
            <w:r w:rsidRPr="00A10937">
              <w:rPr>
                <w:rFonts w:ascii="Times New Roman" w:hAnsi="Times New Roman"/>
                <w:b w:val="0"/>
                <w:bCs/>
                <w:caps w:val="0"/>
                <w:sz w:val="24"/>
                <w:szCs w:val="24"/>
                <w:lang w:val="ru-RU" w:eastAsia="ru-RU"/>
              </w:rPr>
              <w:t>Фамилия, имя, отчество инструк-тируемого</w:t>
            </w:r>
          </w:p>
        </w:tc>
        <w:tc>
          <w:tcPr>
            <w:tcW w:w="391"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FFF45A6" w14:textId="77777777" w:rsidR="00200162" w:rsidRPr="00B54DCD" w:rsidRDefault="00200162" w:rsidP="00B43BC4">
            <w:pPr>
              <w:pStyle w:val="S12"/>
              <w:rPr>
                <w:lang w:val="ru-RU" w:eastAsia="ru-RU"/>
              </w:rPr>
            </w:pPr>
            <w:r w:rsidRPr="00A10937">
              <w:rPr>
                <w:rFonts w:ascii="Times New Roman" w:hAnsi="Times New Roman"/>
                <w:b w:val="0"/>
                <w:bCs/>
                <w:caps w:val="0"/>
                <w:sz w:val="24"/>
                <w:szCs w:val="24"/>
                <w:lang w:val="ru-RU" w:eastAsia="ru-RU"/>
              </w:rPr>
              <w:t>Год рожде-</w:t>
            </w:r>
            <w:r w:rsidRPr="00A10937">
              <w:rPr>
                <w:rFonts w:ascii="Times New Roman" w:hAnsi="Times New Roman"/>
                <w:b w:val="0"/>
                <w:bCs/>
                <w:caps w:val="0"/>
                <w:sz w:val="24"/>
                <w:szCs w:val="24"/>
                <w:lang w:val="ru-RU" w:eastAsia="ru-RU"/>
              </w:rPr>
              <w:br/>
              <w:t>ния</w:t>
            </w:r>
          </w:p>
        </w:tc>
        <w:tc>
          <w:tcPr>
            <w:tcW w:w="699"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F1FD4CF"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Наименова-ние подразделе-ния (подрядной организации)</w:t>
            </w:r>
          </w:p>
        </w:tc>
        <w:tc>
          <w:tcPr>
            <w:tcW w:w="639"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4333EB6E"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 xml:space="preserve">Профессия, </w:t>
            </w:r>
            <w:r w:rsidRPr="00A10937">
              <w:rPr>
                <w:rFonts w:ascii="Times New Roman" w:hAnsi="Times New Roman"/>
                <w:b w:val="0"/>
                <w:bCs/>
                <w:caps w:val="0"/>
                <w:sz w:val="24"/>
                <w:szCs w:val="24"/>
                <w:lang w:val="ru-RU" w:eastAsia="ru-RU"/>
              </w:rPr>
              <w:br/>
              <w:t xml:space="preserve">должность  </w:t>
            </w:r>
            <w:r w:rsidRPr="00A10937">
              <w:rPr>
                <w:rFonts w:ascii="Times New Roman" w:hAnsi="Times New Roman"/>
                <w:b w:val="0"/>
                <w:bCs/>
                <w:caps w:val="0"/>
                <w:sz w:val="24"/>
                <w:szCs w:val="24"/>
                <w:lang w:val="ru-RU" w:eastAsia="ru-RU"/>
              </w:rPr>
              <w:br/>
              <w:t xml:space="preserve">инструкти- </w:t>
            </w:r>
            <w:r w:rsidRPr="00A10937">
              <w:rPr>
                <w:rFonts w:ascii="Times New Roman" w:hAnsi="Times New Roman"/>
                <w:b w:val="0"/>
                <w:bCs/>
                <w:caps w:val="0"/>
                <w:sz w:val="24"/>
                <w:szCs w:val="24"/>
                <w:lang w:val="ru-RU" w:eastAsia="ru-RU"/>
              </w:rPr>
              <w:br/>
              <w:t>руемого</w:t>
            </w:r>
          </w:p>
        </w:tc>
        <w:tc>
          <w:tcPr>
            <w:tcW w:w="484"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9DBB9D2"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Вид инст- руктажа</w:t>
            </w:r>
          </w:p>
        </w:tc>
        <w:tc>
          <w:tcPr>
            <w:tcW w:w="787"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D74857B"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Фамилия, имя, отчество, должность инструкти- рующего</w:t>
            </w:r>
          </w:p>
        </w:tc>
        <w:tc>
          <w:tcPr>
            <w:tcW w:w="1162" w:type="pct"/>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3A319182"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Подпись</w:t>
            </w:r>
          </w:p>
        </w:tc>
      </w:tr>
      <w:tr w:rsidR="00200162" w:rsidRPr="003E10D6" w14:paraId="5002D8C5" w14:textId="77777777" w:rsidTr="00A10937">
        <w:trPr>
          <w:trHeight w:val="600"/>
          <w:jc w:val="center"/>
        </w:trPr>
        <w:tc>
          <w:tcPr>
            <w:tcW w:w="303" w:type="pct"/>
            <w:vMerge/>
            <w:tcBorders>
              <w:top w:val="single" w:sz="6" w:space="0" w:color="auto"/>
              <w:left w:val="single" w:sz="12" w:space="0" w:color="auto"/>
              <w:bottom w:val="single" w:sz="12" w:space="0" w:color="auto"/>
              <w:right w:val="single" w:sz="6" w:space="0" w:color="auto"/>
            </w:tcBorders>
            <w:shd w:val="clear" w:color="auto" w:fill="auto"/>
            <w:vAlign w:val="center"/>
          </w:tcPr>
          <w:p w14:paraId="36A9C2C9" w14:textId="77777777" w:rsidR="00200162" w:rsidRPr="00B54DCD" w:rsidRDefault="00200162" w:rsidP="00B43BC4">
            <w:pPr>
              <w:pStyle w:val="S12"/>
              <w:rPr>
                <w:lang w:val="ru-RU" w:eastAsia="ru-RU"/>
              </w:rPr>
            </w:pPr>
          </w:p>
        </w:tc>
        <w:tc>
          <w:tcPr>
            <w:tcW w:w="536" w:type="pct"/>
            <w:vMerge/>
            <w:tcBorders>
              <w:top w:val="single" w:sz="6" w:space="0" w:color="auto"/>
              <w:left w:val="single" w:sz="6" w:space="0" w:color="auto"/>
              <w:bottom w:val="single" w:sz="12" w:space="0" w:color="auto"/>
              <w:right w:val="single" w:sz="6" w:space="0" w:color="auto"/>
            </w:tcBorders>
            <w:shd w:val="clear" w:color="auto" w:fill="auto"/>
            <w:vAlign w:val="center"/>
          </w:tcPr>
          <w:p w14:paraId="29A26586" w14:textId="77777777" w:rsidR="00200162" w:rsidRPr="00B54DCD" w:rsidRDefault="00200162" w:rsidP="00B43BC4">
            <w:pPr>
              <w:pStyle w:val="S12"/>
              <w:rPr>
                <w:lang w:val="ru-RU" w:eastAsia="ru-RU"/>
              </w:rPr>
            </w:pPr>
          </w:p>
        </w:tc>
        <w:tc>
          <w:tcPr>
            <w:tcW w:w="391" w:type="pct"/>
            <w:vMerge/>
            <w:tcBorders>
              <w:top w:val="single" w:sz="6" w:space="0" w:color="auto"/>
              <w:left w:val="single" w:sz="6" w:space="0" w:color="auto"/>
              <w:bottom w:val="single" w:sz="12" w:space="0" w:color="auto"/>
              <w:right w:val="single" w:sz="6" w:space="0" w:color="auto"/>
            </w:tcBorders>
            <w:shd w:val="clear" w:color="auto" w:fill="auto"/>
            <w:vAlign w:val="center"/>
          </w:tcPr>
          <w:p w14:paraId="561D8A9D" w14:textId="77777777" w:rsidR="00200162" w:rsidRPr="00B54DCD" w:rsidRDefault="00200162" w:rsidP="00B43BC4">
            <w:pPr>
              <w:pStyle w:val="S12"/>
              <w:rPr>
                <w:lang w:val="ru-RU" w:eastAsia="ru-RU"/>
              </w:rPr>
            </w:pPr>
          </w:p>
        </w:tc>
        <w:tc>
          <w:tcPr>
            <w:tcW w:w="699" w:type="pct"/>
            <w:vMerge/>
            <w:tcBorders>
              <w:top w:val="single" w:sz="6" w:space="0" w:color="auto"/>
              <w:left w:val="single" w:sz="6" w:space="0" w:color="auto"/>
              <w:bottom w:val="single" w:sz="12" w:space="0" w:color="auto"/>
              <w:right w:val="single" w:sz="6" w:space="0" w:color="auto"/>
            </w:tcBorders>
            <w:shd w:val="clear" w:color="auto" w:fill="auto"/>
            <w:vAlign w:val="center"/>
          </w:tcPr>
          <w:p w14:paraId="465B8712" w14:textId="77777777" w:rsidR="00200162" w:rsidRPr="00A10937" w:rsidRDefault="00200162" w:rsidP="00B43BC4">
            <w:pPr>
              <w:pStyle w:val="S12"/>
              <w:rPr>
                <w:rFonts w:ascii="Times New Roman" w:hAnsi="Times New Roman"/>
                <w:b w:val="0"/>
                <w:bCs/>
                <w:caps w:val="0"/>
                <w:sz w:val="24"/>
                <w:szCs w:val="24"/>
                <w:lang w:val="ru-RU" w:eastAsia="ru-RU"/>
              </w:rPr>
            </w:pPr>
          </w:p>
        </w:tc>
        <w:tc>
          <w:tcPr>
            <w:tcW w:w="639" w:type="pct"/>
            <w:vMerge/>
            <w:tcBorders>
              <w:top w:val="single" w:sz="6" w:space="0" w:color="auto"/>
              <w:left w:val="single" w:sz="6" w:space="0" w:color="auto"/>
              <w:bottom w:val="single" w:sz="12" w:space="0" w:color="auto"/>
              <w:right w:val="single" w:sz="6" w:space="0" w:color="auto"/>
            </w:tcBorders>
            <w:shd w:val="clear" w:color="auto" w:fill="auto"/>
            <w:vAlign w:val="center"/>
          </w:tcPr>
          <w:p w14:paraId="405995CE" w14:textId="77777777" w:rsidR="00200162" w:rsidRPr="00A10937" w:rsidRDefault="00200162" w:rsidP="00B43BC4">
            <w:pPr>
              <w:pStyle w:val="S12"/>
              <w:rPr>
                <w:rFonts w:ascii="Times New Roman" w:hAnsi="Times New Roman"/>
                <w:b w:val="0"/>
                <w:bCs/>
                <w:caps w:val="0"/>
                <w:sz w:val="24"/>
                <w:szCs w:val="24"/>
                <w:lang w:val="ru-RU" w:eastAsia="ru-RU"/>
              </w:rPr>
            </w:pPr>
          </w:p>
        </w:tc>
        <w:tc>
          <w:tcPr>
            <w:tcW w:w="484" w:type="pct"/>
            <w:vMerge/>
            <w:tcBorders>
              <w:top w:val="single" w:sz="6" w:space="0" w:color="auto"/>
              <w:left w:val="single" w:sz="6" w:space="0" w:color="auto"/>
              <w:bottom w:val="single" w:sz="12" w:space="0" w:color="auto"/>
              <w:right w:val="single" w:sz="6" w:space="0" w:color="auto"/>
            </w:tcBorders>
            <w:shd w:val="clear" w:color="auto" w:fill="auto"/>
            <w:vAlign w:val="center"/>
          </w:tcPr>
          <w:p w14:paraId="47D4D8A0" w14:textId="77777777" w:rsidR="00200162" w:rsidRPr="00A10937" w:rsidRDefault="00200162" w:rsidP="00B43BC4">
            <w:pPr>
              <w:pStyle w:val="S12"/>
              <w:rPr>
                <w:rFonts w:ascii="Times New Roman" w:hAnsi="Times New Roman"/>
                <w:b w:val="0"/>
                <w:bCs/>
                <w:caps w:val="0"/>
                <w:sz w:val="24"/>
                <w:szCs w:val="24"/>
                <w:lang w:val="ru-RU" w:eastAsia="ru-RU"/>
              </w:rPr>
            </w:pPr>
          </w:p>
        </w:tc>
        <w:tc>
          <w:tcPr>
            <w:tcW w:w="787" w:type="pct"/>
            <w:vMerge/>
            <w:tcBorders>
              <w:top w:val="single" w:sz="6" w:space="0" w:color="auto"/>
              <w:left w:val="single" w:sz="6" w:space="0" w:color="auto"/>
              <w:bottom w:val="single" w:sz="12" w:space="0" w:color="auto"/>
              <w:right w:val="single" w:sz="6" w:space="0" w:color="auto"/>
            </w:tcBorders>
            <w:shd w:val="clear" w:color="auto" w:fill="auto"/>
            <w:vAlign w:val="center"/>
          </w:tcPr>
          <w:p w14:paraId="4B875554" w14:textId="77777777" w:rsidR="00200162" w:rsidRPr="00A10937" w:rsidRDefault="00200162" w:rsidP="00B43BC4">
            <w:pPr>
              <w:pStyle w:val="S12"/>
              <w:rPr>
                <w:rFonts w:ascii="Times New Roman" w:hAnsi="Times New Roman"/>
                <w:b w:val="0"/>
                <w:bCs/>
                <w:caps w:val="0"/>
                <w:sz w:val="24"/>
                <w:szCs w:val="24"/>
                <w:lang w:val="ru-RU" w:eastAsia="ru-RU"/>
              </w:rPr>
            </w:pPr>
          </w:p>
        </w:tc>
        <w:tc>
          <w:tcPr>
            <w:tcW w:w="569" w:type="pct"/>
            <w:tcBorders>
              <w:top w:val="single" w:sz="6" w:space="0" w:color="auto"/>
              <w:left w:val="single" w:sz="6" w:space="0" w:color="auto"/>
              <w:bottom w:val="single" w:sz="12" w:space="0" w:color="auto"/>
              <w:right w:val="single" w:sz="6" w:space="0" w:color="auto"/>
            </w:tcBorders>
            <w:shd w:val="clear" w:color="auto" w:fill="auto"/>
            <w:vAlign w:val="center"/>
          </w:tcPr>
          <w:p w14:paraId="21E1643D"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инструк- тируемого</w:t>
            </w:r>
          </w:p>
        </w:tc>
        <w:tc>
          <w:tcPr>
            <w:tcW w:w="593" w:type="pct"/>
            <w:tcBorders>
              <w:top w:val="single" w:sz="6" w:space="0" w:color="auto"/>
              <w:left w:val="single" w:sz="6" w:space="0" w:color="auto"/>
              <w:bottom w:val="single" w:sz="12" w:space="0" w:color="auto"/>
              <w:right w:val="single" w:sz="12" w:space="0" w:color="auto"/>
            </w:tcBorders>
            <w:shd w:val="clear" w:color="auto" w:fill="auto"/>
            <w:vAlign w:val="center"/>
          </w:tcPr>
          <w:p w14:paraId="5ECF4124" w14:textId="77777777" w:rsidR="00200162" w:rsidRPr="00A10937" w:rsidRDefault="00200162"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инструкти-</w:t>
            </w:r>
            <w:r w:rsidRPr="00A10937">
              <w:rPr>
                <w:rFonts w:ascii="Times New Roman" w:hAnsi="Times New Roman"/>
                <w:b w:val="0"/>
                <w:bCs/>
                <w:caps w:val="0"/>
                <w:sz w:val="24"/>
                <w:szCs w:val="24"/>
                <w:lang w:val="ru-RU" w:eastAsia="ru-RU"/>
              </w:rPr>
              <w:br/>
              <w:t>рующего</w:t>
            </w:r>
          </w:p>
        </w:tc>
      </w:tr>
      <w:tr w:rsidR="00200162" w:rsidRPr="003E10D6" w14:paraId="06AAF4F8" w14:textId="77777777" w:rsidTr="00A10937">
        <w:trPr>
          <w:trHeight w:val="240"/>
          <w:jc w:val="center"/>
        </w:trPr>
        <w:tc>
          <w:tcPr>
            <w:tcW w:w="303" w:type="pct"/>
            <w:tcBorders>
              <w:top w:val="single" w:sz="12" w:space="0" w:color="auto"/>
              <w:left w:val="single" w:sz="12" w:space="0" w:color="auto"/>
              <w:bottom w:val="single" w:sz="12" w:space="0" w:color="auto"/>
              <w:right w:val="single" w:sz="6" w:space="0" w:color="auto"/>
            </w:tcBorders>
            <w:shd w:val="clear" w:color="auto" w:fill="auto"/>
            <w:vAlign w:val="center"/>
          </w:tcPr>
          <w:p w14:paraId="1842DD7A" w14:textId="77777777" w:rsidR="00200162" w:rsidRPr="00B54DCD" w:rsidRDefault="00200162" w:rsidP="003F46EF">
            <w:pPr>
              <w:pStyle w:val="S12"/>
              <w:rPr>
                <w:lang w:val="ru-RU" w:eastAsia="ru-RU"/>
              </w:rPr>
            </w:pPr>
            <w:r w:rsidRPr="00B54DCD">
              <w:rPr>
                <w:lang w:val="ru-RU" w:eastAsia="ru-RU"/>
              </w:rPr>
              <w:t>1</w:t>
            </w:r>
          </w:p>
        </w:tc>
        <w:tc>
          <w:tcPr>
            <w:tcW w:w="536" w:type="pct"/>
            <w:tcBorders>
              <w:top w:val="single" w:sz="12" w:space="0" w:color="auto"/>
              <w:left w:val="single" w:sz="6" w:space="0" w:color="auto"/>
              <w:bottom w:val="single" w:sz="12" w:space="0" w:color="auto"/>
              <w:right w:val="single" w:sz="6" w:space="0" w:color="auto"/>
            </w:tcBorders>
            <w:shd w:val="clear" w:color="auto" w:fill="auto"/>
            <w:vAlign w:val="center"/>
          </w:tcPr>
          <w:p w14:paraId="583757FA" w14:textId="77777777" w:rsidR="00200162" w:rsidRPr="00B54DCD" w:rsidRDefault="00200162" w:rsidP="003F46EF">
            <w:pPr>
              <w:pStyle w:val="S12"/>
              <w:rPr>
                <w:lang w:val="ru-RU" w:eastAsia="ru-RU"/>
              </w:rPr>
            </w:pPr>
            <w:r w:rsidRPr="00B54DCD">
              <w:rPr>
                <w:lang w:val="ru-RU" w:eastAsia="ru-RU"/>
              </w:rPr>
              <w:t>2</w:t>
            </w:r>
          </w:p>
        </w:tc>
        <w:tc>
          <w:tcPr>
            <w:tcW w:w="391" w:type="pct"/>
            <w:tcBorders>
              <w:top w:val="single" w:sz="12" w:space="0" w:color="auto"/>
              <w:left w:val="single" w:sz="6" w:space="0" w:color="auto"/>
              <w:bottom w:val="single" w:sz="12" w:space="0" w:color="auto"/>
              <w:right w:val="single" w:sz="6" w:space="0" w:color="auto"/>
            </w:tcBorders>
            <w:shd w:val="clear" w:color="auto" w:fill="auto"/>
            <w:vAlign w:val="center"/>
          </w:tcPr>
          <w:p w14:paraId="5E36F6AC" w14:textId="77777777" w:rsidR="00200162" w:rsidRPr="00B54DCD" w:rsidRDefault="00200162" w:rsidP="003F46EF">
            <w:pPr>
              <w:pStyle w:val="S12"/>
              <w:rPr>
                <w:lang w:val="ru-RU" w:eastAsia="ru-RU"/>
              </w:rPr>
            </w:pPr>
            <w:r w:rsidRPr="00B54DCD">
              <w:rPr>
                <w:lang w:val="ru-RU" w:eastAsia="ru-RU"/>
              </w:rPr>
              <w:t>3</w:t>
            </w:r>
          </w:p>
        </w:tc>
        <w:tc>
          <w:tcPr>
            <w:tcW w:w="699" w:type="pct"/>
            <w:tcBorders>
              <w:top w:val="single" w:sz="12" w:space="0" w:color="auto"/>
              <w:left w:val="single" w:sz="6" w:space="0" w:color="auto"/>
              <w:bottom w:val="single" w:sz="12" w:space="0" w:color="auto"/>
              <w:right w:val="single" w:sz="6" w:space="0" w:color="auto"/>
            </w:tcBorders>
            <w:shd w:val="clear" w:color="auto" w:fill="auto"/>
            <w:vAlign w:val="center"/>
          </w:tcPr>
          <w:p w14:paraId="7DA2110D" w14:textId="77777777" w:rsidR="00200162" w:rsidRPr="00B54DCD" w:rsidRDefault="00200162" w:rsidP="003F46EF">
            <w:pPr>
              <w:pStyle w:val="S12"/>
              <w:rPr>
                <w:lang w:val="ru-RU" w:eastAsia="ru-RU"/>
              </w:rPr>
            </w:pPr>
            <w:r w:rsidRPr="00B54DCD">
              <w:rPr>
                <w:lang w:val="ru-RU" w:eastAsia="ru-RU"/>
              </w:rPr>
              <w:t>4</w:t>
            </w:r>
          </w:p>
        </w:tc>
        <w:tc>
          <w:tcPr>
            <w:tcW w:w="639" w:type="pct"/>
            <w:tcBorders>
              <w:top w:val="single" w:sz="12" w:space="0" w:color="auto"/>
              <w:left w:val="single" w:sz="6" w:space="0" w:color="auto"/>
              <w:bottom w:val="single" w:sz="12" w:space="0" w:color="auto"/>
              <w:right w:val="single" w:sz="6" w:space="0" w:color="auto"/>
            </w:tcBorders>
            <w:shd w:val="clear" w:color="auto" w:fill="auto"/>
            <w:vAlign w:val="center"/>
          </w:tcPr>
          <w:p w14:paraId="4D75277E" w14:textId="77777777" w:rsidR="00200162" w:rsidRPr="00B54DCD" w:rsidRDefault="00200162" w:rsidP="003F46EF">
            <w:pPr>
              <w:pStyle w:val="S12"/>
              <w:rPr>
                <w:lang w:val="ru-RU" w:eastAsia="ru-RU"/>
              </w:rPr>
            </w:pPr>
            <w:r w:rsidRPr="00B54DCD">
              <w:rPr>
                <w:lang w:val="ru-RU" w:eastAsia="ru-RU"/>
              </w:rPr>
              <w:t>5</w:t>
            </w:r>
          </w:p>
        </w:tc>
        <w:tc>
          <w:tcPr>
            <w:tcW w:w="484" w:type="pct"/>
            <w:tcBorders>
              <w:top w:val="single" w:sz="12" w:space="0" w:color="auto"/>
              <w:left w:val="single" w:sz="6" w:space="0" w:color="auto"/>
              <w:bottom w:val="single" w:sz="12" w:space="0" w:color="auto"/>
              <w:right w:val="single" w:sz="6" w:space="0" w:color="auto"/>
            </w:tcBorders>
            <w:shd w:val="clear" w:color="auto" w:fill="auto"/>
            <w:vAlign w:val="center"/>
          </w:tcPr>
          <w:p w14:paraId="2278EBB6" w14:textId="77777777" w:rsidR="00200162" w:rsidRPr="00B54DCD" w:rsidRDefault="00200162" w:rsidP="003F46EF">
            <w:pPr>
              <w:pStyle w:val="S12"/>
              <w:rPr>
                <w:lang w:val="ru-RU" w:eastAsia="ru-RU"/>
              </w:rPr>
            </w:pPr>
            <w:r w:rsidRPr="00B54DCD">
              <w:rPr>
                <w:lang w:val="ru-RU" w:eastAsia="ru-RU"/>
              </w:rPr>
              <w:t>6</w:t>
            </w:r>
          </w:p>
        </w:tc>
        <w:tc>
          <w:tcPr>
            <w:tcW w:w="787" w:type="pct"/>
            <w:tcBorders>
              <w:top w:val="single" w:sz="12" w:space="0" w:color="auto"/>
              <w:left w:val="single" w:sz="6" w:space="0" w:color="auto"/>
              <w:bottom w:val="single" w:sz="12" w:space="0" w:color="auto"/>
              <w:right w:val="single" w:sz="6" w:space="0" w:color="auto"/>
            </w:tcBorders>
            <w:shd w:val="clear" w:color="auto" w:fill="auto"/>
            <w:vAlign w:val="center"/>
          </w:tcPr>
          <w:p w14:paraId="13F75DEA" w14:textId="77777777" w:rsidR="00200162" w:rsidRPr="00B54DCD" w:rsidRDefault="00200162" w:rsidP="003F46EF">
            <w:pPr>
              <w:pStyle w:val="S12"/>
              <w:rPr>
                <w:lang w:val="ru-RU" w:eastAsia="ru-RU"/>
              </w:rPr>
            </w:pPr>
            <w:r w:rsidRPr="00B54DCD">
              <w:rPr>
                <w:lang w:val="ru-RU" w:eastAsia="ru-RU"/>
              </w:rPr>
              <w:t>7</w:t>
            </w:r>
          </w:p>
        </w:tc>
        <w:tc>
          <w:tcPr>
            <w:tcW w:w="569" w:type="pct"/>
            <w:tcBorders>
              <w:top w:val="single" w:sz="12" w:space="0" w:color="auto"/>
              <w:left w:val="single" w:sz="6" w:space="0" w:color="auto"/>
              <w:bottom w:val="single" w:sz="12" w:space="0" w:color="auto"/>
              <w:right w:val="single" w:sz="6" w:space="0" w:color="auto"/>
            </w:tcBorders>
            <w:shd w:val="clear" w:color="auto" w:fill="auto"/>
            <w:vAlign w:val="center"/>
          </w:tcPr>
          <w:p w14:paraId="13DAA7B6" w14:textId="77777777" w:rsidR="00200162" w:rsidRPr="00B54DCD" w:rsidRDefault="00200162" w:rsidP="003F46EF">
            <w:pPr>
              <w:pStyle w:val="S12"/>
              <w:rPr>
                <w:lang w:val="ru-RU" w:eastAsia="ru-RU"/>
              </w:rPr>
            </w:pPr>
            <w:r w:rsidRPr="00B54DCD">
              <w:rPr>
                <w:lang w:val="ru-RU" w:eastAsia="ru-RU"/>
              </w:rPr>
              <w:t>8</w:t>
            </w:r>
          </w:p>
        </w:tc>
        <w:tc>
          <w:tcPr>
            <w:tcW w:w="593" w:type="pct"/>
            <w:tcBorders>
              <w:top w:val="single" w:sz="12" w:space="0" w:color="auto"/>
              <w:left w:val="single" w:sz="6" w:space="0" w:color="auto"/>
              <w:bottom w:val="single" w:sz="12" w:space="0" w:color="auto"/>
              <w:right w:val="single" w:sz="12" w:space="0" w:color="auto"/>
            </w:tcBorders>
            <w:shd w:val="clear" w:color="auto" w:fill="auto"/>
            <w:vAlign w:val="center"/>
          </w:tcPr>
          <w:p w14:paraId="4660B274" w14:textId="77777777" w:rsidR="00200162" w:rsidRPr="00B54DCD" w:rsidRDefault="00200162" w:rsidP="003F46EF">
            <w:pPr>
              <w:pStyle w:val="S12"/>
              <w:rPr>
                <w:lang w:val="ru-RU" w:eastAsia="ru-RU"/>
              </w:rPr>
            </w:pPr>
            <w:r w:rsidRPr="00B54DCD">
              <w:rPr>
                <w:lang w:val="ru-RU" w:eastAsia="ru-RU"/>
              </w:rPr>
              <w:t>9</w:t>
            </w:r>
          </w:p>
        </w:tc>
      </w:tr>
      <w:tr w:rsidR="00200162" w:rsidRPr="003E10D6" w14:paraId="6B3148E2" w14:textId="77777777" w:rsidTr="00E22D40">
        <w:trPr>
          <w:trHeight w:val="240"/>
          <w:jc w:val="center"/>
        </w:trPr>
        <w:tc>
          <w:tcPr>
            <w:tcW w:w="303" w:type="pct"/>
            <w:tcBorders>
              <w:top w:val="single" w:sz="12" w:space="0" w:color="auto"/>
              <w:left w:val="single" w:sz="12" w:space="0" w:color="auto"/>
              <w:bottom w:val="single" w:sz="12" w:space="0" w:color="auto"/>
              <w:right w:val="single" w:sz="6" w:space="0" w:color="auto"/>
            </w:tcBorders>
          </w:tcPr>
          <w:p w14:paraId="678485FD" w14:textId="77777777" w:rsidR="00200162" w:rsidRPr="003E10D6" w:rsidRDefault="00200162" w:rsidP="00517BA8">
            <w:pPr>
              <w:pStyle w:val="ConsPlusNormal"/>
              <w:widowControl/>
              <w:suppressAutoHyphens/>
              <w:ind w:firstLine="0"/>
              <w:rPr>
                <w:rFonts w:ascii="Times New Roman" w:hAnsi="Times New Roman" w:cs="Times New Roman"/>
              </w:rPr>
            </w:pPr>
          </w:p>
        </w:tc>
        <w:tc>
          <w:tcPr>
            <w:tcW w:w="536" w:type="pct"/>
            <w:tcBorders>
              <w:top w:val="single" w:sz="12" w:space="0" w:color="auto"/>
              <w:left w:val="single" w:sz="6" w:space="0" w:color="auto"/>
              <w:bottom w:val="single" w:sz="12" w:space="0" w:color="auto"/>
              <w:right w:val="single" w:sz="6" w:space="0" w:color="auto"/>
            </w:tcBorders>
          </w:tcPr>
          <w:p w14:paraId="62152814" w14:textId="77777777" w:rsidR="00200162" w:rsidRPr="003E10D6" w:rsidRDefault="00200162" w:rsidP="00517BA8">
            <w:pPr>
              <w:pStyle w:val="ConsPlusNormal"/>
              <w:widowControl/>
              <w:suppressAutoHyphens/>
              <w:ind w:firstLine="0"/>
              <w:rPr>
                <w:rFonts w:ascii="Times New Roman" w:hAnsi="Times New Roman" w:cs="Times New Roman"/>
              </w:rPr>
            </w:pPr>
          </w:p>
        </w:tc>
        <w:tc>
          <w:tcPr>
            <w:tcW w:w="391" w:type="pct"/>
            <w:tcBorders>
              <w:top w:val="single" w:sz="12" w:space="0" w:color="auto"/>
              <w:left w:val="single" w:sz="6" w:space="0" w:color="auto"/>
              <w:bottom w:val="single" w:sz="12" w:space="0" w:color="auto"/>
              <w:right w:val="single" w:sz="6" w:space="0" w:color="auto"/>
            </w:tcBorders>
          </w:tcPr>
          <w:p w14:paraId="60AF7A0E" w14:textId="77777777" w:rsidR="00200162" w:rsidRPr="003E10D6" w:rsidRDefault="00200162" w:rsidP="00517BA8">
            <w:pPr>
              <w:pStyle w:val="ConsPlusNormal"/>
              <w:widowControl/>
              <w:suppressAutoHyphens/>
              <w:ind w:left="-70" w:firstLine="70"/>
              <w:jc w:val="center"/>
              <w:rPr>
                <w:rFonts w:ascii="Times New Roman" w:hAnsi="Times New Roman" w:cs="Times New Roman"/>
              </w:rPr>
            </w:pPr>
          </w:p>
        </w:tc>
        <w:tc>
          <w:tcPr>
            <w:tcW w:w="699" w:type="pct"/>
            <w:tcBorders>
              <w:top w:val="single" w:sz="12" w:space="0" w:color="auto"/>
              <w:left w:val="single" w:sz="6" w:space="0" w:color="auto"/>
              <w:bottom w:val="single" w:sz="12" w:space="0" w:color="auto"/>
              <w:right w:val="single" w:sz="6" w:space="0" w:color="auto"/>
            </w:tcBorders>
          </w:tcPr>
          <w:p w14:paraId="46EA4F6A" w14:textId="77777777" w:rsidR="00200162" w:rsidRPr="003E10D6" w:rsidRDefault="00200162" w:rsidP="00517BA8">
            <w:pPr>
              <w:pStyle w:val="ConsPlusNormal"/>
              <w:widowControl/>
              <w:suppressAutoHyphens/>
              <w:ind w:left="65" w:firstLine="0"/>
              <w:jc w:val="center"/>
              <w:rPr>
                <w:rFonts w:ascii="Times New Roman" w:hAnsi="Times New Roman" w:cs="Times New Roman"/>
              </w:rPr>
            </w:pPr>
          </w:p>
        </w:tc>
        <w:tc>
          <w:tcPr>
            <w:tcW w:w="639" w:type="pct"/>
            <w:tcBorders>
              <w:top w:val="single" w:sz="12" w:space="0" w:color="auto"/>
              <w:left w:val="single" w:sz="6" w:space="0" w:color="auto"/>
              <w:bottom w:val="single" w:sz="12" w:space="0" w:color="auto"/>
              <w:right w:val="single" w:sz="6" w:space="0" w:color="auto"/>
            </w:tcBorders>
          </w:tcPr>
          <w:p w14:paraId="25F577AA" w14:textId="77777777" w:rsidR="00200162" w:rsidRPr="003E10D6" w:rsidRDefault="00200162" w:rsidP="00517BA8">
            <w:pPr>
              <w:pStyle w:val="ConsPlusNormal"/>
              <w:widowControl/>
              <w:suppressAutoHyphens/>
              <w:ind w:left="65" w:firstLine="0"/>
              <w:jc w:val="center"/>
              <w:rPr>
                <w:rFonts w:ascii="Times New Roman" w:hAnsi="Times New Roman" w:cs="Times New Roman"/>
              </w:rPr>
            </w:pPr>
          </w:p>
        </w:tc>
        <w:tc>
          <w:tcPr>
            <w:tcW w:w="484" w:type="pct"/>
            <w:tcBorders>
              <w:top w:val="single" w:sz="12" w:space="0" w:color="auto"/>
              <w:left w:val="single" w:sz="6" w:space="0" w:color="auto"/>
              <w:bottom w:val="single" w:sz="12" w:space="0" w:color="auto"/>
              <w:right w:val="single" w:sz="6" w:space="0" w:color="auto"/>
            </w:tcBorders>
          </w:tcPr>
          <w:p w14:paraId="54FC8CA6" w14:textId="77777777" w:rsidR="00200162" w:rsidRPr="003E10D6" w:rsidRDefault="00200162" w:rsidP="00517BA8">
            <w:pPr>
              <w:pStyle w:val="ConsPlusNormal"/>
              <w:widowControl/>
              <w:suppressAutoHyphens/>
              <w:ind w:firstLine="0"/>
              <w:jc w:val="center"/>
              <w:rPr>
                <w:rFonts w:ascii="Times New Roman" w:hAnsi="Times New Roman" w:cs="Times New Roman"/>
              </w:rPr>
            </w:pPr>
          </w:p>
        </w:tc>
        <w:tc>
          <w:tcPr>
            <w:tcW w:w="787" w:type="pct"/>
            <w:tcBorders>
              <w:top w:val="single" w:sz="12" w:space="0" w:color="auto"/>
              <w:left w:val="single" w:sz="6" w:space="0" w:color="auto"/>
              <w:bottom w:val="single" w:sz="12" w:space="0" w:color="auto"/>
              <w:right w:val="single" w:sz="6" w:space="0" w:color="auto"/>
            </w:tcBorders>
          </w:tcPr>
          <w:p w14:paraId="77AC989D" w14:textId="77777777" w:rsidR="00200162" w:rsidRPr="003E10D6" w:rsidRDefault="00200162" w:rsidP="00517BA8">
            <w:pPr>
              <w:pStyle w:val="ConsPlusNormal"/>
              <w:widowControl/>
              <w:suppressAutoHyphens/>
              <w:ind w:firstLine="0"/>
              <w:jc w:val="center"/>
              <w:rPr>
                <w:rFonts w:ascii="Times New Roman" w:hAnsi="Times New Roman" w:cs="Times New Roman"/>
              </w:rPr>
            </w:pPr>
          </w:p>
        </w:tc>
        <w:tc>
          <w:tcPr>
            <w:tcW w:w="569" w:type="pct"/>
            <w:tcBorders>
              <w:top w:val="single" w:sz="12" w:space="0" w:color="auto"/>
              <w:left w:val="single" w:sz="6" w:space="0" w:color="auto"/>
              <w:bottom w:val="single" w:sz="12" w:space="0" w:color="auto"/>
              <w:right w:val="single" w:sz="6" w:space="0" w:color="auto"/>
            </w:tcBorders>
          </w:tcPr>
          <w:p w14:paraId="3367B6D9" w14:textId="77777777" w:rsidR="00200162" w:rsidRPr="003E10D6" w:rsidRDefault="00200162" w:rsidP="00517BA8">
            <w:pPr>
              <w:pStyle w:val="ConsPlusNormal"/>
              <w:widowControl/>
              <w:suppressAutoHyphens/>
              <w:ind w:firstLine="0"/>
              <w:rPr>
                <w:rFonts w:ascii="Times New Roman" w:hAnsi="Times New Roman" w:cs="Times New Roman"/>
              </w:rPr>
            </w:pPr>
          </w:p>
        </w:tc>
        <w:tc>
          <w:tcPr>
            <w:tcW w:w="593" w:type="pct"/>
            <w:tcBorders>
              <w:top w:val="single" w:sz="12" w:space="0" w:color="auto"/>
              <w:left w:val="single" w:sz="6" w:space="0" w:color="auto"/>
              <w:bottom w:val="single" w:sz="12" w:space="0" w:color="auto"/>
              <w:right w:val="single" w:sz="12" w:space="0" w:color="auto"/>
            </w:tcBorders>
          </w:tcPr>
          <w:p w14:paraId="2CDE6765" w14:textId="77777777" w:rsidR="00200162" w:rsidRPr="003E10D6" w:rsidRDefault="00200162" w:rsidP="00517BA8">
            <w:pPr>
              <w:pStyle w:val="ConsPlusNormal"/>
              <w:widowControl/>
              <w:suppressAutoHyphens/>
              <w:ind w:firstLine="0"/>
              <w:rPr>
                <w:rFonts w:ascii="Times New Roman" w:hAnsi="Times New Roman" w:cs="Times New Roman"/>
              </w:rPr>
            </w:pPr>
          </w:p>
        </w:tc>
      </w:tr>
    </w:tbl>
    <w:p w14:paraId="5CC5F2F9" w14:textId="77777777" w:rsidR="000E37F8" w:rsidRDefault="000E37F8" w:rsidP="000E37F8">
      <w:pPr>
        <w:suppressAutoHyphens/>
        <w:rPr>
          <w:lang w:eastAsia="ar-SA"/>
        </w:rPr>
      </w:pPr>
    </w:p>
    <w:p w14:paraId="31071173" w14:textId="77777777" w:rsidR="00BA16A9" w:rsidRDefault="00BA16A9" w:rsidP="000E37F8">
      <w:pPr>
        <w:suppressAutoHyphens/>
        <w:rPr>
          <w:lang w:eastAsia="ar-SA"/>
        </w:rPr>
        <w:sectPr w:rsidR="00BA16A9" w:rsidSect="00A10937">
          <w:pgSz w:w="11906" w:h="16838"/>
          <w:pgMar w:top="1134" w:right="991" w:bottom="1134" w:left="1276" w:header="737" w:footer="680" w:gutter="0"/>
          <w:cols w:space="708"/>
          <w:docGrid w:linePitch="360"/>
        </w:sectPr>
      </w:pPr>
    </w:p>
    <w:p w14:paraId="77353E31" w14:textId="77777777" w:rsidR="000E37F8" w:rsidRDefault="00BA4863" w:rsidP="00BA4863">
      <w:pPr>
        <w:pStyle w:val="2"/>
        <w:keepNext w:val="0"/>
        <w:numPr>
          <w:ilvl w:val="1"/>
          <w:numId w:val="0"/>
        </w:numPr>
        <w:tabs>
          <w:tab w:val="num" w:pos="0"/>
          <w:tab w:val="left" w:pos="567"/>
        </w:tabs>
        <w:suppressAutoHyphens/>
        <w:spacing w:before="0" w:after="0"/>
        <w:rPr>
          <w:i w:val="0"/>
          <w:caps/>
          <w:sz w:val="24"/>
        </w:rPr>
      </w:pPr>
      <w:bookmarkStart w:id="140" w:name="_ПРИЛОЖЕНИЕ_2._программа"/>
      <w:bookmarkStart w:id="141" w:name="_ПРИЛОЖЕНИЕ_2._Примерный"/>
      <w:bookmarkStart w:id="142" w:name="_Toc347213609"/>
      <w:bookmarkStart w:id="143" w:name="_Toc358883663"/>
      <w:bookmarkStart w:id="144" w:name="_Toc30610601"/>
      <w:bookmarkStart w:id="145" w:name="_Toc30780317"/>
      <w:bookmarkEnd w:id="140"/>
      <w:bookmarkEnd w:id="141"/>
      <w:r w:rsidRPr="00661564">
        <w:rPr>
          <w:i w:val="0"/>
          <w:sz w:val="24"/>
        </w:rPr>
        <w:t xml:space="preserve">ПРИЛОЖЕНИЕ </w:t>
      </w:r>
      <w:r>
        <w:rPr>
          <w:i w:val="0"/>
          <w:sz w:val="24"/>
        </w:rPr>
        <w:t>2. ПРИМЕРНЫЙ ПЕРЕЧЕНЬ ВОПРОСОВ ПРОВЕДЕНИЯ ВВОДНОГО ПРОТИВОПОЖАРНОГО ИНСТРУКТАЖА</w:t>
      </w:r>
      <w:bookmarkEnd w:id="142"/>
      <w:bookmarkEnd w:id="143"/>
      <w:bookmarkEnd w:id="144"/>
      <w:bookmarkEnd w:id="145"/>
      <w:r>
        <w:rPr>
          <w:i w:val="0"/>
          <w:sz w:val="24"/>
        </w:rPr>
        <w:t xml:space="preserve"> </w:t>
      </w:r>
    </w:p>
    <w:p w14:paraId="509FE0B3" w14:textId="77777777" w:rsidR="000E37F8" w:rsidRPr="00494297" w:rsidRDefault="000E37F8" w:rsidP="00E22D40">
      <w:pPr>
        <w:suppressAutoHyphens/>
      </w:pPr>
    </w:p>
    <w:p w14:paraId="207C1975" w14:textId="77777777" w:rsidR="000C52DD" w:rsidRDefault="00AC4234" w:rsidP="00AC4234">
      <w:pPr>
        <w:pStyle w:val="Sd"/>
        <w:rPr>
          <w:rFonts w:cs="Arial"/>
          <w:szCs w:val="20"/>
        </w:rPr>
      </w:pPr>
      <w:r>
        <w:t xml:space="preserve">Таблица </w:t>
      </w:r>
      <w:r>
        <w:fldChar w:fldCharType="begin"/>
      </w:r>
      <w:r>
        <w:instrText xml:space="preserve"> SEQ Таблица \* ARABIC </w:instrText>
      </w:r>
      <w:r>
        <w:fldChar w:fldCharType="separate"/>
      </w:r>
      <w:r>
        <w:rPr>
          <w:noProof/>
        </w:rPr>
        <w:t>2</w:t>
      </w:r>
      <w:r>
        <w:fldChar w:fldCharType="end"/>
      </w:r>
    </w:p>
    <w:p w14:paraId="53E95C98" w14:textId="77777777" w:rsidR="00263F12" w:rsidRPr="00983EF4" w:rsidRDefault="000C52DD" w:rsidP="00263F12">
      <w:pPr>
        <w:spacing w:after="60"/>
        <w:jc w:val="right"/>
        <w:rPr>
          <w:rFonts w:eastAsia="Arial Unicode MS"/>
        </w:rPr>
      </w:pPr>
      <w:r>
        <w:rPr>
          <w:rFonts w:ascii="Arial" w:hAnsi="Arial" w:cs="Arial"/>
          <w:b/>
          <w:sz w:val="20"/>
          <w:szCs w:val="20"/>
        </w:rPr>
        <w:t>Перечень вопросов вводного противопожарного инструктажа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305"/>
      </w:tblGrid>
      <w:tr w:rsidR="005B6856" w:rsidRPr="00D132E7" w14:paraId="29A6CED0" w14:textId="77777777" w:rsidTr="00E22D40">
        <w:trPr>
          <w:trHeight w:val="667"/>
          <w:tblHeader/>
          <w:jc w:val="center"/>
        </w:trPr>
        <w:tc>
          <w:tcPr>
            <w:tcW w:w="279" w:type="pct"/>
            <w:tcBorders>
              <w:top w:val="single" w:sz="12" w:space="0" w:color="auto"/>
              <w:left w:val="single" w:sz="12" w:space="0" w:color="auto"/>
              <w:bottom w:val="single" w:sz="12" w:space="0" w:color="auto"/>
              <w:right w:val="single" w:sz="6" w:space="0" w:color="auto"/>
            </w:tcBorders>
            <w:shd w:val="clear" w:color="auto" w:fill="FFD200"/>
            <w:vAlign w:val="center"/>
          </w:tcPr>
          <w:p w14:paraId="3A920AD0" w14:textId="77777777" w:rsidR="005B6856" w:rsidRPr="00B54DCD" w:rsidRDefault="005B6856" w:rsidP="00E22D40">
            <w:pPr>
              <w:pStyle w:val="S12"/>
              <w:rPr>
                <w:rFonts w:eastAsia="Arial Unicode MS"/>
                <w:lang w:val="ru-RU" w:eastAsia="ru-RU"/>
              </w:rPr>
            </w:pPr>
            <w:r w:rsidRPr="00B54DCD">
              <w:rPr>
                <w:rFonts w:eastAsia="Arial Unicode MS"/>
                <w:lang w:val="ru-RU" w:eastAsia="ru-RU"/>
              </w:rPr>
              <w:t>№</w:t>
            </w:r>
          </w:p>
          <w:p w14:paraId="0FB58E01" w14:textId="77777777" w:rsidR="005B6856" w:rsidRPr="00B54DCD" w:rsidRDefault="005B6856" w:rsidP="00E22D40">
            <w:pPr>
              <w:pStyle w:val="S12"/>
              <w:rPr>
                <w:rFonts w:eastAsia="Arial Unicode MS"/>
                <w:lang w:val="ru-RU" w:eastAsia="ru-RU"/>
              </w:rPr>
            </w:pPr>
            <w:r w:rsidRPr="00B54DCD">
              <w:rPr>
                <w:rFonts w:eastAsia="Arial Unicode MS"/>
                <w:lang w:val="ru-RU" w:eastAsia="ru-RU"/>
              </w:rPr>
              <w:t>пп</w:t>
            </w:r>
          </w:p>
        </w:tc>
        <w:tc>
          <w:tcPr>
            <w:tcW w:w="4721" w:type="pct"/>
            <w:tcBorders>
              <w:top w:val="single" w:sz="12" w:space="0" w:color="auto"/>
              <w:left w:val="single" w:sz="6" w:space="0" w:color="auto"/>
              <w:bottom w:val="single" w:sz="12" w:space="0" w:color="auto"/>
              <w:right w:val="single" w:sz="12" w:space="0" w:color="auto"/>
            </w:tcBorders>
            <w:shd w:val="clear" w:color="auto" w:fill="FFD200"/>
            <w:vAlign w:val="center"/>
          </w:tcPr>
          <w:p w14:paraId="431577EE" w14:textId="77777777" w:rsidR="005B6856" w:rsidRPr="00B54DCD" w:rsidRDefault="001D24DC" w:rsidP="00E22D40">
            <w:pPr>
              <w:pStyle w:val="S12"/>
              <w:rPr>
                <w:rFonts w:eastAsia="Arial Unicode MS"/>
                <w:lang w:val="ru-RU" w:eastAsia="ru-RU"/>
              </w:rPr>
            </w:pPr>
            <w:r w:rsidRPr="00B54DCD">
              <w:rPr>
                <w:rFonts w:eastAsia="Arial Unicode MS"/>
                <w:lang w:val="ru-RU" w:eastAsia="ru-RU"/>
              </w:rPr>
              <w:t>Вопросы вводного противопожарного инструктажа</w:t>
            </w:r>
          </w:p>
        </w:tc>
      </w:tr>
      <w:tr w:rsidR="00E22D40" w:rsidRPr="00D132E7" w14:paraId="5F0EFA13" w14:textId="77777777" w:rsidTr="00E22D40">
        <w:trPr>
          <w:trHeight w:val="155"/>
          <w:tblHeader/>
          <w:jc w:val="center"/>
        </w:trPr>
        <w:tc>
          <w:tcPr>
            <w:tcW w:w="279" w:type="pct"/>
            <w:tcBorders>
              <w:top w:val="single" w:sz="12" w:space="0" w:color="auto"/>
              <w:left w:val="single" w:sz="12" w:space="0" w:color="auto"/>
              <w:bottom w:val="single" w:sz="12" w:space="0" w:color="auto"/>
              <w:right w:val="single" w:sz="6" w:space="0" w:color="auto"/>
            </w:tcBorders>
            <w:shd w:val="clear" w:color="auto" w:fill="FFD200"/>
            <w:vAlign w:val="center"/>
          </w:tcPr>
          <w:p w14:paraId="7F58C3DF" w14:textId="77777777" w:rsidR="00E22D40" w:rsidRPr="00B54DCD" w:rsidRDefault="00E22D40" w:rsidP="00E22D40">
            <w:pPr>
              <w:pStyle w:val="S12"/>
              <w:rPr>
                <w:rFonts w:eastAsia="Arial Unicode MS"/>
                <w:lang w:val="ru-RU" w:eastAsia="ru-RU"/>
              </w:rPr>
            </w:pPr>
            <w:r w:rsidRPr="00B54DCD">
              <w:rPr>
                <w:rFonts w:eastAsia="Arial Unicode MS"/>
                <w:lang w:val="ru-RU" w:eastAsia="ru-RU"/>
              </w:rPr>
              <w:t>1</w:t>
            </w:r>
          </w:p>
        </w:tc>
        <w:tc>
          <w:tcPr>
            <w:tcW w:w="4721" w:type="pct"/>
            <w:tcBorders>
              <w:top w:val="single" w:sz="12" w:space="0" w:color="auto"/>
              <w:left w:val="single" w:sz="6" w:space="0" w:color="auto"/>
              <w:bottom w:val="single" w:sz="12" w:space="0" w:color="auto"/>
              <w:right w:val="single" w:sz="12" w:space="0" w:color="auto"/>
            </w:tcBorders>
            <w:shd w:val="clear" w:color="auto" w:fill="FFD200"/>
            <w:vAlign w:val="center"/>
          </w:tcPr>
          <w:p w14:paraId="0B5F38B4" w14:textId="77777777" w:rsidR="00E22D40" w:rsidRPr="00B54DCD" w:rsidRDefault="00E22D40" w:rsidP="00E22D40">
            <w:pPr>
              <w:pStyle w:val="S12"/>
              <w:rPr>
                <w:rFonts w:eastAsia="Arial Unicode MS"/>
                <w:lang w:val="ru-RU" w:eastAsia="ru-RU"/>
              </w:rPr>
            </w:pPr>
            <w:r w:rsidRPr="00B54DCD">
              <w:rPr>
                <w:rFonts w:eastAsia="Arial Unicode MS"/>
                <w:lang w:val="ru-RU" w:eastAsia="ru-RU"/>
              </w:rPr>
              <w:t>2</w:t>
            </w:r>
          </w:p>
        </w:tc>
      </w:tr>
      <w:tr w:rsidR="005B6856" w:rsidRPr="00D132E7" w14:paraId="7D52A6BC" w14:textId="77777777" w:rsidTr="00E22D40">
        <w:trPr>
          <w:trHeight w:val="667"/>
          <w:jc w:val="center"/>
        </w:trPr>
        <w:tc>
          <w:tcPr>
            <w:tcW w:w="279" w:type="pct"/>
            <w:tcBorders>
              <w:top w:val="single" w:sz="12" w:space="0" w:color="auto"/>
              <w:left w:val="single" w:sz="12" w:space="0" w:color="auto"/>
              <w:bottom w:val="single" w:sz="6" w:space="0" w:color="auto"/>
              <w:right w:val="single" w:sz="6" w:space="0" w:color="auto"/>
            </w:tcBorders>
          </w:tcPr>
          <w:p w14:paraId="5C9C9CF1" w14:textId="77777777" w:rsidR="005B6856" w:rsidRPr="002C76C2" w:rsidRDefault="005B6856" w:rsidP="00E22D40">
            <w:pPr>
              <w:suppressAutoHyphens/>
              <w:ind w:firstLine="12"/>
              <w:jc w:val="left"/>
              <w:rPr>
                <w:rFonts w:eastAsia="Arial Unicode MS"/>
              </w:rPr>
            </w:pPr>
            <w:r>
              <w:rPr>
                <w:rFonts w:eastAsia="Arial Unicode MS"/>
              </w:rPr>
              <w:t>1</w:t>
            </w:r>
          </w:p>
        </w:tc>
        <w:tc>
          <w:tcPr>
            <w:tcW w:w="4721" w:type="pct"/>
            <w:tcBorders>
              <w:top w:val="single" w:sz="12" w:space="0" w:color="auto"/>
              <w:left w:val="single" w:sz="6" w:space="0" w:color="auto"/>
              <w:bottom w:val="single" w:sz="6" w:space="0" w:color="auto"/>
              <w:right w:val="single" w:sz="12" w:space="0" w:color="auto"/>
            </w:tcBorders>
          </w:tcPr>
          <w:p w14:paraId="7F3DB4EB" w14:textId="77777777" w:rsidR="005B6856" w:rsidRPr="002C76C2" w:rsidRDefault="00CA46A4" w:rsidP="00E22D40">
            <w:pPr>
              <w:suppressAutoHyphens/>
              <w:ind w:left="12"/>
              <w:jc w:val="left"/>
            </w:pPr>
            <w:r w:rsidRPr="002C76C2">
              <w:t>Общие сведения о специфике и особенн</w:t>
            </w:r>
            <w:r>
              <w:t xml:space="preserve">остях организации (производства) по </w:t>
            </w:r>
            <w:r w:rsidRPr="002C76C2">
              <w:t>условиям пожаро- и взрывоопасности.</w:t>
            </w:r>
          </w:p>
        </w:tc>
      </w:tr>
      <w:tr w:rsidR="00CA46A4" w:rsidRPr="00D132E7" w14:paraId="5BEBAB8D" w14:textId="77777777" w:rsidTr="00E22D40">
        <w:trPr>
          <w:trHeight w:val="667"/>
          <w:jc w:val="center"/>
        </w:trPr>
        <w:tc>
          <w:tcPr>
            <w:tcW w:w="279" w:type="pct"/>
            <w:tcBorders>
              <w:top w:val="single" w:sz="6" w:space="0" w:color="auto"/>
              <w:left w:val="single" w:sz="12" w:space="0" w:color="auto"/>
              <w:bottom w:val="single" w:sz="6" w:space="0" w:color="auto"/>
              <w:right w:val="single" w:sz="6" w:space="0" w:color="auto"/>
            </w:tcBorders>
          </w:tcPr>
          <w:p w14:paraId="66D374CD" w14:textId="77777777" w:rsidR="00CA46A4" w:rsidRDefault="00CA46A4" w:rsidP="00E22D40">
            <w:pPr>
              <w:suppressAutoHyphens/>
              <w:ind w:firstLine="12"/>
              <w:jc w:val="left"/>
              <w:rPr>
                <w:rFonts w:eastAsia="Arial Unicode MS"/>
              </w:rPr>
            </w:pPr>
            <w:r>
              <w:rPr>
                <w:rFonts w:eastAsia="Arial Unicode MS"/>
              </w:rPr>
              <w:t>2</w:t>
            </w:r>
          </w:p>
        </w:tc>
        <w:tc>
          <w:tcPr>
            <w:tcW w:w="4721" w:type="pct"/>
            <w:tcBorders>
              <w:top w:val="single" w:sz="6" w:space="0" w:color="auto"/>
              <w:left w:val="single" w:sz="6" w:space="0" w:color="auto"/>
              <w:bottom w:val="single" w:sz="6" w:space="0" w:color="auto"/>
              <w:right w:val="single" w:sz="12" w:space="0" w:color="auto"/>
            </w:tcBorders>
          </w:tcPr>
          <w:p w14:paraId="5934DC13" w14:textId="77777777" w:rsidR="00CA46A4" w:rsidRPr="002C76C2" w:rsidRDefault="00CA46A4" w:rsidP="00E22D40">
            <w:pPr>
              <w:suppressAutoHyphens/>
              <w:ind w:left="12"/>
              <w:jc w:val="left"/>
            </w:pPr>
            <w:r w:rsidRPr="002C76C2">
              <w:t>Обязанности и ответственность работников за соблюдение требований пожарной безопасности.</w:t>
            </w:r>
          </w:p>
        </w:tc>
      </w:tr>
      <w:tr w:rsidR="00CA46A4" w:rsidRPr="00D132E7" w14:paraId="285F57FC" w14:textId="77777777" w:rsidTr="00E22D40">
        <w:trPr>
          <w:trHeight w:val="667"/>
          <w:jc w:val="center"/>
        </w:trPr>
        <w:tc>
          <w:tcPr>
            <w:tcW w:w="279" w:type="pct"/>
            <w:tcBorders>
              <w:top w:val="single" w:sz="6" w:space="0" w:color="auto"/>
              <w:left w:val="single" w:sz="12" w:space="0" w:color="auto"/>
              <w:bottom w:val="single" w:sz="6" w:space="0" w:color="auto"/>
              <w:right w:val="single" w:sz="6" w:space="0" w:color="auto"/>
            </w:tcBorders>
          </w:tcPr>
          <w:p w14:paraId="7B213A94" w14:textId="77777777" w:rsidR="00CA46A4" w:rsidRPr="002C76C2" w:rsidRDefault="00CA46A4" w:rsidP="00E22D40">
            <w:pPr>
              <w:suppressAutoHyphens/>
              <w:ind w:firstLine="12"/>
              <w:jc w:val="left"/>
              <w:rPr>
                <w:rFonts w:eastAsia="Arial Unicode MS"/>
              </w:rPr>
            </w:pPr>
            <w:r>
              <w:rPr>
                <w:rFonts w:eastAsia="Arial Unicode MS"/>
              </w:rPr>
              <w:t>3</w:t>
            </w:r>
          </w:p>
        </w:tc>
        <w:tc>
          <w:tcPr>
            <w:tcW w:w="4721" w:type="pct"/>
            <w:tcBorders>
              <w:top w:val="single" w:sz="6" w:space="0" w:color="auto"/>
              <w:left w:val="single" w:sz="6" w:space="0" w:color="auto"/>
              <w:bottom w:val="single" w:sz="6" w:space="0" w:color="auto"/>
              <w:right w:val="single" w:sz="12" w:space="0" w:color="auto"/>
            </w:tcBorders>
          </w:tcPr>
          <w:p w14:paraId="44D1315B" w14:textId="77777777" w:rsidR="00CA46A4" w:rsidRPr="002C76C2" w:rsidRDefault="00CA46A4" w:rsidP="00E22D40">
            <w:pPr>
              <w:suppressAutoHyphens/>
              <w:ind w:left="12"/>
              <w:jc w:val="left"/>
            </w:pPr>
            <w:r>
              <w:t>Ознакомление с противопожарным режимом в организации.</w:t>
            </w:r>
          </w:p>
        </w:tc>
      </w:tr>
      <w:tr w:rsidR="00CA46A4" w:rsidRPr="00D132E7" w14:paraId="0ABC36CB" w14:textId="77777777" w:rsidTr="00E22D40">
        <w:trPr>
          <w:trHeight w:val="667"/>
          <w:jc w:val="center"/>
        </w:trPr>
        <w:tc>
          <w:tcPr>
            <w:tcW w:w="279" w:type="pct"/>
            <w:tcBorders>
              <w:top w:val="single" w:sz="6" w:space="0" w:color="auto"/>
              <w:left w:val="single" w:sz="12" w:space="0" w:color="auto"/>
              <w:bottom w:val="single" w:sz="6" w:space="0" w:color="auto"/>
              <w:right w:val="single" w:sz="6" w:space="0" w:color="auto"/>
            </w:tcBorders>
          </w:tcPr>
          <w:p w14:paraId="6CBF35E9" w14:textId="77777777" w:rsidR="00CA46A4" w:rsidRPr="002C76C2" w:rsidRDefault="00CA46A4" w:rsidP="00E22D40">
            <w:pPr>
              <w:suppressAutoHyphens/>
              <w:ind w:firstLine="12"/>
              <w:jc w:val="left"/>
              <w:rPr>
                <w:rFonts w:eastAsia="Arial Unicode MS"/>
              </w:rPr>
            </w:pPr>
            <w:r>
              <w:rPr>
                <w:rFonts w:eastAsia="Arial Unicode MS"/>
              </w:rPr>
              <w:t>4</w:t>
            </w:r>
          </w:p>
        </w:tc>
        <w:tc>
          <w:tcPr>
            <w:tcW w:w="4721" w:type="pct"/>
            <w:tcBorders>
              <w:top w:val="single" w:sz="6" w:space="0" w:color="auto"/>
              <w:left w:val="single" w:sz="6" w:space="0" w:color="auto"/>
              <w:bottom w:val="single" w:sz="6" w:space="0" w:color="auto"/>
              <w:right w:val="single" w:sz="12" w:space="0" w:color="auto"/>
            </w:tcBorders>
          </w:tcPr>
          <w:p w14:paraId="7E8423E7" w14:textId="77777777" w:rsidR="00CA46A4" w:rsidRDefault="00CA46A4" w:rsidP="00E22D40">
            <w:pPr>
              <w:jc w:val="left"/>
            </w:pPr>
            <w:r>
              <w:t>Ознакомление с приказами по соблюдению противопожарного режима; с объектовыми и цеховыми инструкциями по пожарной безопасности; основными причинами пожаров, которые могут быть или были в цехе, на участке, рабочем месте, в жилых и офисных помещениях.</w:t>
            </w:r>
          </w:p>
          <w:p w14:paraId="2E62434A" w14:textId="77777777" w:rsidR="00CA46A4" w:rsidRPr="00BB7314" w:rsidRDefault="00CA46A4" w:rsidP="00E22D40">
            <w:pPr>
              <w:suppressAutoHyphens/>
              <w:ind w:left="12"/>
              <w:jc w:val="left"/>
            </w:pPr>
            <w:r>
              <w:t xml:space="preserve">Организационные </w:t>
            </w:r>
            <w:r w:rsidRPr="00135643">
              <w:t>мероприятия по обеспечению пожарной безопасности</w:t>
            </w:r>
            <w:r>
              <w:t>.</w:t>
            </w:r>
          </w:p>
        </w:tc>
      </w:tr>
      <w:tr w:rsidR="00CA46A4" w:rsidRPr="00D132E7" w14:paraId="4F13904F" w14:textId="77777777" w:rsidTr="00E22D40">
        <w:trPr>
          <w:trHeight w:val="667"/>
          <w:jc w:val="center"/>
        </w:trPr>
        <w:tc>
          <w:tcPr>
            <w:tcW w:w="279" w:type="pct"/>
            <w:tcBorders>
              <w:top w:val="single" w:sz="6" w:space="0" w:color="auto"/>
              <w:left w:val="single" w:sz="12" w:space="0" w:color="auto"/>
              <w:bottom w:val="single" w:sz="12" w:space="0" w:color="auto"/>
              <w:right w:val="single" w:sz="6" w:space="0" w:color="auto"/>
            </w:tcBorders>
          </w:tcPr>
          <w:p w14:paraId="718EB31B" w14:textId="77777777" w:rsidR="00CA46A4" w:rsidRPr="002C76C2" w:rsidRDefault="00CA46A4" w:rsidP="00E22D40">
            <w:pPr>
              <w:suppressAutoHyphens/>
              <w:ind w:firstLine="12"/>
              <w:jc w:val="left"/>
              <w:rPr>
                <w:rFonts w:eastAsia="Arial Unicode MS"/>
              </w:rPr>
            </w:pPr>
            <w:r>
              <w:rPr>
                <w:rFonts w:eastAsia="Arial Unicode MS"/>
              </w:rPr>
              <w:t>5</w:t>
            </w:r>
          </w:p>
        </w:tc>
        <w:tc>
          <w:tcPr>
            <w:tcW w:w="4721" w:type="pct"/>
            <w:tcBorders>
              <w:top w:val="single" w:sz="6" w:space="0" w:color="auto"/>
              <w:left w:val="single" w:sz="6" w:space="0" w:color="auto"/>
              <w:bottom w:val="single" w:sz="12" w:space="0" w:color="auto"/>
              <w:right w:val="single" w:sz="12" w:space="0" w:color="auto"/>
            </w:tcBorders>
          </w:tcPr>
          <w:p w14:paraId="0A79F6D7" w14:textId="77777777" w:rsidR="00CA46A4" w:rsidRDefault="00CA46A4" w:rsidP="00E22D40">
            <w:pPr>
              <w:jc w:val="left"/>
            </w:pPr>
            <w:r>
              <w:t>Общие меры по пожарной профилактике и тушению пожара:</w:t>
            </w:r>
          </w:p>
          <w:p w14:paraId="03FF5C78" w14:textId="77777777" w:rsidR="00CA46A4" w:rsidRDefault="00CA46A4" w:rsidP="00E22D40">
            <w:pPr>
              <w:numPr>
                <w:ilvl w:val="0"/>
                <w:numId w:val="27"/>
              </w:numPr>
              <w:tabs>
                <w:tab w:val="left" w:pos="539"/>
              </w:tabs>
              <w:spacing w:before="120"/>
              <w:ind w:left="538" w:hanging="357"/>
              <w:jc w:val="left"/>
            </w:pPr>
            <w:bookmarkStart w:id="146" w:name="sub_2151"/>
            <w:r>
              <w:t xml:space="preserve">для руководителей </w:t>
            </w:r>
            <w:r w:rsidR="000E2D43">
              <w:t>СП</w:t>
            </w:r>
            <w:r>
              <w:t>, цехов, участков (сроки проверки и испытания гидрантов, зарядки огнетушителей, автоматических средств пожаротушения и сигнализации, ознакомление с программой первичного инструктажа персонала данного цеха, участка, обеспечение личной и коллективной безопасности и др.);</w:t>
            </w:r>
          </w:p>
          <w:p w14:paraId="768B0A35" w14:textId="77777777" w:rsidR="00CA46A4" w:rsidRPr="002C76C2" w:rsidRDefault="00CA46A4" w:rsidP="00E22D40">
            <w:pPr>
              <w:numPr>
                <w:ilvl w:val="0"/>
                <w:numId w:val="27"/>
              </w:numPr>
              <w:tabs>
                <w:tab w:val="left" w:pos="539"/>
              </w:tabs>
              <w:spacing w:before="120"/>
              <w:ind w:left="538" w:hanging="357"/>
              <w:jc w:val="left"/>
            </w:pPr>
            <w:bookmarkStart w:id="147" w:name="sub_2152"/>
            <w:bookmarkEnd w:id="146"/>
            <w:r>
              <w:t>для рабочих (действия при загорании или пожаре, сообщение о пожаре в пожарную часть, непосредственному руководителю, приемы и средства тушения загорания или пожара, средства и меры личной и коллективной безопасности).</w:t>
            </w:r>
            <w:bookmarkEnd w:id="147"/>
          </w:p>
        </w:tc>
      </w:tr>
    </w:tbl>
    <w:p w14:paraId="3C9406AF" w14:textId="77777777" w:rsidR="000E37F8" w:rsidRDefault="000E37F8" w:rsidP="000E37F8">
      <w:pPr>
        <w:suppressAutoHyphens/>
      </w:pPr>
    </w:p>
    <w:p w14:paraId="15D13534" w14:textId="77777777" w:rsidR="000E37F8" w:rsidRDefault="000E37F8" w:rsidP="000E37F8">
      <w:pPr>
        <w:suppressAutoHyphens/>
      </w:pPr>
    </w:p>
    <w:p w14:paraId="15F2C643" w14:textId="77777777" w:rsidR="000E37F8" w:rsidRPr="00494297" w:rsidRDefault="000E37F8" w:rsidP="000E37F8">
      <w:pPr>
        <w:suppressAutoHyphens/>
      </w:pPr>
    </w:p>
    <w:p w14:paraId="1DACBEED" w14:textId="77777777" w:rsidR="000E37F8" w:rsidRDefault="000E37F8" w:rsidP="000E37F8">
      <w:pPr>
        <w:suppressAutoHyphens/>
        <w:rPr>
          <w:lang w:eastAsia="ar-SA"/>
        </w:rPr>
        <w:sectPr w:rsidR="000E37F8" w:rsidSect="00A10937">
          <w:pgSz w:w="11906" w:h="16838"/>
          <w:pgMar w:top="1134" w:right="991" w:bottom="1134" w:left="1276" w:header="737" w:footer="680" w:gutter="0"/>
          <w:cols w:space="708"/>
          <w:docGrid w:linePitch="360"/>
        </w:sectPr>
      </w:pPr>
    </w:p>
    <w:p w14:paraId="072541A0" w14:textId="77777777" w:rsidR="000E37F8" w:rsidRDefault="00BA4863" w:rsidP="00BA4863">
      <w:pPr>
        <w:pStyle w:val="2"/>
        <w:keepNext w:val="0"/>
        <w:numPr>
          <w:ilvl w:val="1"/>
          <w:numId w:val="0"/>
        </w:numPr>
        <w:tabs>
          <w:tab w:val="num" w:pos="567"/>
        </w:tabs>
        <w:suppressAutoHyphens/>
        <w:spacing w:before="0" w:after="0"/>
        <w:rPr>
          <w:i w:val="0"/>
          <w:caps/>
          <w:sz w:val="24"/>
        </w:rPr>
      </w:pPr>
      <w:bookmarkStart w:id="148" w:name="_ПРИЛОЖЕНИЕ_3._Примерный"/>
      <w:bookmarkStart w:id="149" w:name="_Toc347213610"/>
      <w:bookmarkStart w:id="150" w:name="_Toc358883664"/>
      <w:bookmarkStart w:id="151" w:name="_Toc30610602"/>
      <w:bookmarkStart w:id="152" w:name="_Toc30780318"/>
      <w:bookmarkEnd w:id="148"/>
      <w:r w:rsidRPr="00661564">
        <w:rPr>
          <w:i w:val="0"/>
          <w:sz w:val="24"/>
        </w:rPr>
        <w:t xml:space="preserve">ПРИЛОЖЕНИЕ </w:t>
      </w:r>
      <w:r>
        <w:rPr>
          <w:i w:val="0"/>
          <w:sz w:val="24"/>
        </w:rPr>
        <w:t>3</w:t>
      </w:r>
      <w:r w:rsidRPr="00661564">
        <w:rPr>
          <w:i w:val="0"/>
          <w:sz w:val="24"/>
        </w:rPr>
        <w:t xml:space="preserve">. </w:t>
      </w:r>
      <w:r>
        <w:rPr>
          <w:i w:val="0"/>
          <w:sz w:val="24"/>
        </w:rPr>
        <w:t>ПРИМЕРНЫЙ ПЕРЕЧЕНЬ ВОПРОСОВ ПРОВЕДЕНИЯ ПЕРВИЧНОГО ПРОТИВОПОЖАРНОГО ИНСТРУКТАЖА</w:t>
      </w:r>
      <w:bookmarkEnd w:id="149"/>
      <w:bookmarkEnd w:id="150"/>
      <w:bookmarkEnd w:id="151"/>
      <w:bookmarkEnd w:id="152"/>
      <w:r>
        <w:rPr>
          <w:i w:val="0"/>
          <w:sz w:val="24"/>
        </w:rPr>
        <w:t xml:space="preserve"> </w:t>
      </w:r>
    </w:p>
    <w:p w14:paraId="3B533B17" w14:textId="77777777" w:rsidR="000E37F8" w:rsidRDefault="000E37F8" w:rsidP="000E37F8">
      <w:pPr>
        <w:suppressAutoHyphens/>
        <w:rPr>
          <w:lang w:eastAsia="ar-SA"/>
        </w:rPr>
      </w:pPr>
    </w:p>
    <w:p w14:paraId="030EC264" w14:textId="77777777" w:rsidR="000C52DD" w:rsidRDefault="00AC4234" w:rsidP="00AC4234">
      <w:pPr>
        <w:pStyle w:val="Sd"/>
        <w:rPr>
          <w:rFonts w:cs="Arial"/>
          <w:szCs w:val="20"/>
        </w:rPr>
      </w:pPr>
      <w:r>
        <w:t xml:space="preserve">Таблица </w:t>
      </w:r>
      <w:r>
        <w:fldChar w:fldCharType="begin"/>
      </w:r>
      <w:r>
        <w:instrText xml:space="preserve"> SEQ Таблица \* ARABIC </w:instrText>
      </w:r>
      <w:r>
        <w:fldChar w:fldCharType="separate"/>
      </w:r>
      <w:r>
        <w:rPr>
          <w:noProof/>
        </w:rPr>
        <w:t>3</w:t>
      </w:r>
      <w:r>
        <w:fldChar w:fldCharType="end"/>
      </w:r>
    </w:p>
    <w:p w14:paraId="6844326B" w14:textId="77777777" w:rsidR="000C52DD" w:rsidRPr="00263F12" w:rsidRDefault="000C52DD" w:rsidP="00263F12">
      <w:pPr>
        <w:spacing w:after="60"/>
        <w:jc w:val="right"/>
        <w:rPr>
          <w:rFonts w:ascii="Arial" w:hAnsi="Arial" w:cs="Arial"/>
          <w:b/>
          <w:sz w:val="20"/>
          <w:szCs w:val="20"/>
        </w:rPr>
      </w:pPr>
      <w:r>
        <w:rPr>
          <w:rFonts w:ascii="Arial" w:hAnsi="Arial" w:cs="Arial"/>
          <w:b/>
          <w:sz w:val="20"/>
          <w:szCs w:val="20"/>
        </w:rPr>
        <w:t>Перечень вопросов первичного противопожарного инструктажа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9118"/>
      </w:tblGrid>
      <w:tr w:rsidR="000E37F8" w:rsidRPr="00792748" w14:paraId="563E0DBF" w14:textId="77777777" w:rsidTr="00E22D40">
        <w:trPr>
          <w:jc w:val="center"/>
        </w:trPr>
        <w:tc>
          <w:tcPr>
            <w:tcW w:w="374" w:type="pct"/>
            <w:tcBorders>
              <w:top w:val="single" w:sz="12" w:space="0" w:color="auto"/>
              <w:left w:val="single" w:sz="12" w:space="0" w:color="auto"/>
              <w:bottom w:val="single" w:sz="12" w:space="0" w:color="auto"/>
              <w:right w:val="single" w:sz="6" w:space="0" w:color="auto"/>
            </w:tcBorders>
            <w:shd w:val="clear" w:color="auto" w:fill="FFD200"/>
            <w:vAlign w:val="center"/>
          </w:tcPr>
          <w:p w14:paraId="1B4F26A4" w14:textId="77777777" w:rsidR="000E37F8" w:rsidRPr="00B54DCD" w:rsidRDefault="000E37F8" w:rsidP="00E22D40">
            <w:pPr>
              <w:pStyle w:val="S12"/>
              <w:rPr>
                <w:rFonts w:eastAsia="Arial Unicode MS"/>
                <w:lang w:val="ru-RU" w:eastAsia="ru-RU"/>
              </w:rPr>
            </w:pPr>
            <w:r w:rsidRPr="00B54DCD">
              <w:rPr>
                <w:rFonts w:eastAsia="Arial Unicode MS"/>
                <w:lang w:val="ru-RU" w:eastAsia="ru-RU"/>
              </w:rPr>
              <w:t>№</w:t>
            </w:r>
          </w:p>
          <w:p w14:paraId="468A1E0C" w14:textId="77777777" w:rsidR="000E37F8" w:rsidRPr="00B54DCD" w:rsidRDefault="000E37F8" w:rsidP="00E22D40">
            <w:pPr>
              <w:pStyle w:val="S12"/>
              <w:rPr>
                <w:rFonts w:eastAsia="Arial Unicode MS"/>
                <w:lang w:val="ru-RU" w:eastAsia="ru-RU"/>
              </w:rPr>
            </w:pPr>
            <w:r w:rsidRPr="00B54DCD">
              <w:rPr>
                <w:rFonts w:eastAsia="Arial Unicode MS"/>
                <w:lang w:val="ru-RU" w:eastAsia="ru-RU"/>
              </w:rPr>
              <w:t>п.п.</w:t>
            </w:r>
          </w:p>
        </w:tc>
        <w:tc>
          <w:tcPr>
            <w:tcW w:w="4626" w:type="pct"/>
            <w:tcBorders>
              <w:top w:val="single" w:sz="12" w:space="0" w:color="auto"/>
              <w:left w:val="single" w:sz="6" w:space="0" w:color="auto"/>
              <w:bottom w:val="single" w:sz="12" w:space="0" w:color="auto"/>
              <w:right w:val="single" w:sz="12" w:space="0" w:color="auto"/>
            </w:tcBorders>
            <w:shd w:val="clear" w:color="auto" w:fill="FFD200"/>
            <w:vAlign w:val="center"/>
          </w:tcPr>
          <w:p w14:paraId="3BAF7C3D" w14:textId="77777777" w:rsidR="000E37F8" w:rsidRPr="00B54DCD" w:rsidRDefault="001D24DC" w:rsidP="00E22D40">
            <w:pPr>
              <w:pStyle w:val="S12"/>
              <w:rPr>
                <w:rFonts w:eastAsia="Arial Unicode MS"/>
                <w:lang w:val="ru-RU" w:eastAsia="ru-RU"/>
              </w:rPr>
            </w:pPr>
            <w:r w:rsidRPr="00B54DCD">
              <w:rPr>
                <w:rFonts w:eastAsia="Arial Unicode MS"/>
                <w:lang w:val="ru-RU" w:eastAsia="ru-RU"/>
              </w:rPr>
              <w:t>Вопросы первичного противопожарного инструктажа</w:t>
            </w:r>
          </w:p>
        </w:tc>
      </w:tr>
      <w:tr w:rsidR="00E22D40" w:rsidRPr="00792748" w14:paraId="601B17BD" w14:textId="77777777" w:rsidTr="00E22D40">
        <w:trPr>
          <w:jc w:val="center"/>
        </w:trPr>
        <w:tc>
          <w:tcPr>
            <w:tcW w:w="374" w:type="pct"/>
            <w:tcBorders>
              <w:top w:val="single" w:sz="12" w:space="0" w:color="auto"/>
              <w:left w:val="single" w:sz="12" w:space="0" w:color="auto"/>
              <w:bottom w:val="single" w:sz="12" w:space="0" w:color="auto"/>
              <w:right w:val="single" w:sz="6" w:space="0" w:color="auto"/>
            </w:tcBorders>
            <w:shd w:val="clear" w:color="auto" w:fill="FFD200"/>
            <w:vAlign w:val="center"/>
          </w:tcPr>
          <w:p w14:paraId="25A22D35" w14:textId="77777777" w:rsidR="00E22D40" w:rsidRPr="00B54DCD" w:rsidRDefault="00E22D40" w:rsidP="00E22D40">
            <w:pPr>
              <w:pStyle w:val="S12"/>
              <w:rPr>
                <w:rFonts w:eastAsia="Arial Unicode MS"/>
                <w:lang w:val="ru-RU" w:eastAsia="ru-RU"/>
              </w:rPr>
            </w:pPr>
            <w:r w:rsidRPr="00B54DCD">
              <w:rPr>
                <w:rFonts w:eastAsia="Arial Unicode MS"/>
                <w:lang w:val="ru-RU" w:eastAsia="ru-RU"/>
              </w:rPr>
              <w:t>1</w:t>
            </w:r>
          </w:p>
        </w:tc>
        <w:tc>
          <w:tcPr>
            <w:tcW w:w="4626" w:type="pct"/>
            <w:tcBorders>
              <w:top w:val="single" w:sz="12" w:space="0" w:color="auto"/>
              <w:left w:val="single" w:sz="6" w:space="0" w:color="auto"/>
              <w:bottom w:val="single" w:sz="12" w:space="0" w:color="auto"/>
              <w:right w:val="single" w:sz="12" w:space="0" w:color="auto"/>
            </w:tcBorders>
            <w:shd w:val="clear" w:color="auto" w:fill="FFD200"/>
            <w:vAlign w:val="center"/>
          </w:tcPr>
          <w:p w14:paraId="59AD1568" w14:textId="77777777" w:rsidR="00E22D40" w:rsidRPr="00B54DCD" w:rsidRDefault="00E22D40" w:rsidP="00E22D40">
            <w:pPr>
              <w:pStyle w:val="S12"/>
              <w:rPr>
                <w:rFonts w:eastAsia="Arial Unicode MS"/>
                <w:lang w:val="ru-RU" w:eastAsia="ru-RU"/>
              </w:rPr>
            </w:pPr>
            <w:r w:rsidRPr="00B54DCD">
              <w:rPr>
                <w:rFonts w:eastAsia="Arial Unicode MS"/>
                <w:lang w:val="ru-RU" w:eastAsia="ru-RU"/>
              </w:rPr>
              <w:t>2</w:t>
            </w:r>
          </w:p>
        </w:tc>
      </w:tr>
      <w:tr w:rsidR="000E37F8" w:rsidRPr="00BB7314" w14:paraId="3C0F89F8" w14:textId="77777777" w:rsidTr="00E22D40">
        <w:trPr>
          <w:jc w:val="center"/>
        </w:trPr>
        <w:tc>
          <w:tcPr>
            <w:tcW w:w="374" w:type="pct"/>
            <w:tcBorders>
              <w:top w:val="single" w:sz="12" w:space="0" w:color="auto"/>
              <w:left w:val="single" w:sz="12" w:space="0" w:color="auto"/>
              <w:bottom w:val="single" w:sz="6" w:space="0" w:color="auto"/>
              <w:right w:val="single" w:sz="6" w:space="0" w:color="auto"/>
            </w:tcBorders>
          </w:tcPr>
          <w:p w14:paraId="0A6A8927" w14:textId="77777777" w:rsidR="000E37F8" w:rsidRPr="00BB7314" w:rsidRDefault="000E37F8" w:rsidP="00E22D40">
            <w:pPr>
              <w:suppressAutoHyphens/>
              <w:jc w:val="left"/>
              <w:rPr>
                <w:rFonts w:eastAsia="Arial Unicode MS"/>
              </w:rPr>
            </w:pPr>
            <w:r>
              <w:rPr>
                <w:rFonts w:eastAsia="Arial Unicode MS"/>
              </w:rPr>
              <w:t>1</w:t>
            </w:r>
          </w:p>
        </w:tc>
        <w:tc>
          <w:tcPr>
            <w:tcW w:w="4626" w:type="pct"/>
            <w:tcBorders>
              <w:top w:val="single" w:sz="12" w:space="0" w:color="auto"/>
              <w:left w:val="single" w:sz="6" w:space="0" w:color="auto"/>
              <w:bottom w:val="single" w:sz="6" w:space="0" w:color="auto"/>
              <w:right w:val="single" w:sz="12" w:space="0" w:color="auto"/>
            </w:tcBorders>
          </w:tcPr>
          <w:p w14:paraId="341C4854" w14:textId="77777777" w:rsidR="000E37F8" w:rsidRPr="00792748" w:rsidRDefault="000E37F8" w:rsidP="00B43BC4">
            <w:pPr>
              <w:suppressAutoHyphens/>
              <w:jc w:val="left"/>
            </w:pPr>
            <w:r w:rsidRPr="00792748">
              <w:t xml:space="preserve">Ознакомление по плану эвакуации с местами расположения первичных средств пожаротушения, </w:t>
            </w:r>
            <w:r>
              <w:t xml:space="preserve">внутренних пожарных кранов, </w:t>
            </w:r>
            <w:r w:rsidRPr="00792748">
              <w:t>эвакуационных путей и</w:t>
            </w:r>
            <w:r w:rsidR="00B43BC4">
              <w:t xml:space="preserve"> </w:t>
            </w:r>
            <w:r w:rsidRPr="00792748">
              <w:t>выходов (с обходом соответствующих помещений и территорий).</w:t>
            </w:r>
          </w:p>
        </w:tc>
      </w:tr>
      <w:tr w:rsidR="000E37F8" w:rsidRPr="00BB7314" w14:paraId="0F472673"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3B2CC590" w14:textId="77777777" w:rsidR="000E37F8" w:rsidRPr="00BB7314" w:rsidRDefault="000E37F8" w:rsidP="00E22D40">
            <w:pPr>
              <w:suppressAutoHyphens/>
              <w:jc w:val="left"/>
              <w:rPr>
                <w:rFonts w:eastAsia="Arial Unicode MS"/>
              </w:rPr>
            </w:pPr>
            <w:r>
              <w:rPr>
                <w:rFonts w:eastAsia="Arial Unicode MS"/>
              </w:rPr>
              <w:t>2</w:t>
            </w:r>
          </w:p>
        </w:tc>
        <w:tc>
          <w:tcPr>
            <w:tcW w:w="4626" w:type="pct"/>
            <w:tcBorders>
              <w:top w:val="single" w:sz="6" w:space="0" w:color="auto"/>
              <w:left w:val="single" w:sz="6" w:space="0" w:color="auto"/>
              <w:bottom w:val="single" w:sz="6" w:space="0" w:color="auto"/>
              <w:right w:val="single" w:sz="12" w:space="0" w:color="auto"/>
            </w:tcBorders>
          </w:tcPr>
          <w:p w14:paraId="3FA3F051" w14:textId="77777777" w:rsidR="000E37F8" w:rsidRPr="00792748" w:rsidRDefault="000E37F8" w:rsidP="00E22D40">
            <w:pPr>
              <w:suppressAutoHyphens/>
              <w:jc w:val="left"/>
            </w:pPr>
            <w:r w:rsidRPr="00792748">
              <w:t xml:space="preserve">Условия возникновения горения и пожара </w:t>
            </w:r>
            <w:r>
              <w:t>на рабочем месте, в помещении</w:t>
            </w:r>
            <w:r w:rsidRPr="00792748">
              <w:t>.</w:t>
            </w:r>
          </w:p>
        </w:tc>
      </w:tr>
      <w:tr w:rsidR="000E37F8" w:rsidRPr="00BB7314" w14:paraId="10D9BB7B"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379AC725" w14:textId="77777777" w:rsidR="000E37F8" w:rsidRPr="00BB7314" w:rsidRDefault="000E37F8" w:rsidP="00E22D40">
            <w:pPr>
              <w:suppressAutoHyphens/>
              <w:jc w:val="left"/>
              <w:rPr>
                <w:rFonts w:eastAsia="Arial Unicode MS"/>
              </w:rPr>
            </w:pPr>
            <w:r>
              <w:rPr>
                <w:rFonts w:eastAsia="Arial Unicode MS"/>
              </w:rPr>
              <w:t>3</w:t>
            </w:r>
          </w:p>
        </w:tc>
        <w:tc>
          <w:tcPr>
            <w:tcW w:w="4626" w:type="pct"/>
            <w:tcBorders>
              <w:top w:val="single" w:sz="6" w:space="0" w:color="auto"/>
              <w:left w:val="single" w:sz="6" w:space="0" w:color="auto"/>
              <w:bottom w:val="single" w:sz="6" w:space="0" w:color="auto"/>
              <w:right w:val="single" w:sz="12" w:space="0" w:color="auto"/>
            </w:tcBorders>
          </w:tcPr>
          <w:p w14:paraId="47D6A737" w14:textId="77777777" w:rsidR="000E37F8" w:rsidRPr="00792748" w:rsidRDefault="000E37F8" w:rsidP="00E22D40">
            <w:pPr>
              <w:suppressAutoHyphens/>
              <w:jc w:val="left"/>
            </w:pPr>
            <w:r w:rsidRPr="00792748">
              <w:t>Пожароопасные свойства применя</w:t>
            </w:r>
            <w:r>
              <w:t xml:space="preserve">емых </w:t>
            </w:r>
            <w:r w:rsidRPr="00792748">
              <w:t>материалов</w:t>
            </w:r>
            <w:r>
              <w:t>.</w:t>
            </w:r>
          </w:p>
        </w:tc>
      </w:tr>
      <w:tr w:rsidR="000E37F8" w:rsidRPr="00BB7314" w14:paraId="728165D4"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0BFA10A3" w14:textId="77777777" w:rsidR="000E37F8" w:rsidRPr="00BB7314" w:rsidRDefault="000E37F8" w:rsidP="00E22D40">
            <w:pPr>
              <w:suppressAutoHyphens/>
              <w:jc w:val="left"/>
              <w:rPr>
                <w:rFonts w:eastAsia="Arial Unicode MS"/>
              </w:rPr>
            </w:pPr>
            <w:r>
              <w:rPr>
                <w:rFonts w:eastAsia="Arial Unicode MS"/>
              </w:rPr>
              <w:t>4</w:t>
            </w:r>
          </w:p>
        </w:tc>
        <w:tc>
          <w:tcPr>
            <w:tcW w:w="4626" w:type="pct"/>
            <w:tcBorders>
              <w:top w:val="single" w:sz="6" w:space="0" w:color="auto"/>
              <w:left w:val="single" w:sz="6" w:space="0" w:color="auto"/>
              <w:bottom w:val="single" w:sz="6" w:space="0" w:color="auto"/>
              <w:right w:val="single" w:sz="12" w:space="0" w:color="auto"/>
            </w:tcBorders>
          </w:tcPr>
          <w:p w14:paraId="135D047A" w14:textId="77777777" w:rsidR="000E37F8" w:rsidRPr="00792748" w:rsidRDefault="000E37F8" w:rsidP="00E22D40">
            <w:pPr>
              <w:suppressAutoHyphens/>
              <w:jc w:val="left"/>
            </w:pPr>
            <w:r>
              <w:t xml:space="preserve">Пожароопасность при </w:t>
            </w:r>
            <w:r w:rsidRPr="00792748">
              <w:t>про</w:t>
            </w:r>
            <w:r>
              <w:t>цессах работы с оргтехникой, персональными компьютерами, электроприборами</w:t>
            </w:r>
            <w:r w:rsidRPr="00792748">
              <w:t>.</w:t>
            </w:r>
          </w:p>
        </w:tc>
      </w:tr>
      <w:tr w:rsidR="000E37F8" w:rsidRPr="00BB7314" w14:paraId="308CFF7D"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692C67FB" w14:textId="77777777" w:rsidR="000E37F8" w:rsidRPr="00BB7314" w:rsidRDefault="000E37F8" w:rsidP="00E22D40">
            <w:pPr>
              <w:suppressAutoHyphens/>
              <w:jc w:val="left"/>
              <w:rPr>
                <w:rFonts w:eastAsia="Arial Unicode MS"/>
              </w:rPr>
            </w:pPr>
            <w:r>
              <w:rPr>
                <w:rFonts w:eastAsia="Arial Unicode MS"/>
              </w:rPr>
              <w:t>5</w:t>
            </w:r>
          </w:p>
        </w:tc>
        <w:tc>
          <w:tcPr>
            <w:tcW w:w="4626" w:type="pct"/>
            <w:tcBorders>
              <w:top w:val="single" w:sz="6" w:space="0" w:color="auto"/>
              <w:left w:val="single" w:sz="6" w:space="0" w:color="auto"/>
              <w:bottom w:val="single" w:sz="6" w:space="0" w:color="auto"/>
              <w:right w:val="single" w:sz="12" w:space="0" w:color="auto"/>
            </w:tcBorders>
          </w:tcPr>
          <w:p w14:paraId="679DECA9" w14:textId="77777777" w:rsidR="000E37F8" w:rsidRPr="00792748" w:rsidRDefault="000E37F8" w:rsidP="00E22D40">
            <w:pPr>
              <w:suppressAutoHyphens/>
              <w:jc w:val="left"/>
            </w:pPr>
            <w:r w:rsidRPr="00792748">
              <w:t>Ответственность за соблюдение требований пожарной безопасности.</w:t>
            </w:r>
          </w:p>
        </w:tc>
      </w:tr>
      <w:tr w:rsidR="000E37F8" w:rsidRPr="00BB7314" w14:paraId="3F21B5FE"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2C322E0F" w14:textId="77777777" w:rsidR="000E37F8" w:rsidRPr="00BB7314" w:rsidRDefault="000E37F8" w:rsidP="00E22D40">
            <w:pPr>
              <w:suppressAutoHyphens/>
              <w:jc w:val="left"/>
              <w:rPr>
                <w:rFonts w:eastAsia="Arial Unicode MS"/>
              </w:rPr>
            </w:pPr>
            <w:r>
              <w:rPr>
                <w:rFonts w:eastAsia="Arial Unicode MS"/>
              </w:rPr>
              <w:t>6</w:t>
            </w:r>
          </w:p>
        </w:tc>
        <w:tc>
          <w:tcPr>
            <w:tcW w:w="4626" w:type="pct"/>
            <w:tcBorders>
              <w:top w:val="single" w:sz="6" w:space="0" w:color="auto"/>
              <w:left w:val="single" w:sz="6" w:space="0" w:color="auto"/>
              <w:bottom w:val="single" w:sz="6" w:space="0" w:color="auto"/>
              <w:right w:val="single" w:sz="12" w:space="0" w:color="auto"/>
            </w:tcBorders>
          </w:tcPr>
          <w:p w14:paraId="1C1DD283" w14:textId="77777777" w:rsidR="000E37F8" w:rsidRPr="00792748" w:rsidRDefault="000E37F8" w:rsidP="00E22D40">
            <w:pPr>
              <w:suppressAutoHyphens/>
              <w:jc w:val="left"/>
            </w:pPr>
            <w:r w:rsidRPr="00792748">
              <w:t>Виды огнетушителей и их применение в зависимости от класса пожара (вида горючего вещества, особенностей оборудования).</w:t>
            </w:r>
          </w:p>
        </w:tc>
      </w:tr>
      <w:tr w:rsidR="000E37F8" w:rsidRPr="00BB7314" w14:paraId="2E557CFB"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0B4FB947" w14:textId="77777777" w:rsidR="000E37F8" w:rsidRPr="00BB7314" w:rsidRDefault="000E37F8" w:rsidP="00E22D40">
            <w:pPr>
              <w:suppressAutoHyphens/>
              <w:jc w:val="left"/>
              <w:rPr>
                <w:rFonts w:eastAsia="Arial Unicode MS"/>
              </w:rPr>
            </w:pPr>
            <w:r>
              <w:rPr>
                <w:rFonts w:eastAsia="Arial Unicode MS"/>
              </w:rPr>
              <w:t>7</w:t>
            </w:r>
          </w:p>
        </w:tc>
        <w:tc>
          <w:tcPr>
            <w:tcW w:w="4626" w:type="pct"/>
            <w:tcBorders>
              <w:top w:val="single" w:sz="6" w:space="0" w:color="auto"/>
              <w:left w:val="single" w:sz="6" w:space="0" w:color="auto"/>
              <w:bottom w:val="single" w:sz="6" w:space="0" w:color="auto"/>
              <w:right w:val="single" w:sz="12" w:space="0" w:color="auto"/>
            </w:tcBorders>
          </w:tcPr>
          <w:p w14:paraId="0C8390C5" w14:textId="77777777" w:rsidR="000E37F8" w:rsidRPr="00792748" w:rsidRDefault="000E37F8" w:rsidP="00E22D40">
            <w:pPr>
              <w:suppressAutoHyphens/>
              <w:jc w:val="left"/>
            </w:pPr>
            <w:r w:rsidRPr="00792748">
              <w:t>Требования при тушении электроустано</w:t>
            </w:r>
            <w:r>
              <w:t>вок и</w:t>
            </w:r>
            <w:r w:rsidRPr="00792748">
              <w:t xml:space="preserve"> оборудования.</w:t>
            </w:r>
          </w:p>
        </w:tc>
      </w:tr>
      <w:tr w:rsidR="000E37F8" w:rsidRPr="00BB7314" w14:paraId="75FC102B"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20A8717E" w14:textId="77777777" w:rsidR="000E37F8" w:rsidRPr="00BB7314" w:rsidRDefault="000E37F8" w:rsidP="00E22D40">
            <w:pPr>
              <w:suppressAutoHyphens/>
              <w:jc w:val="left"/>
              <w:rPr>
                <w:rFonts w:eastAsia="Arial Unicode MS"/>
              </w:rPr>
            </w:pPr>
            <w:r>
              <w:rPr>
                <w:rFonts w:eastAsia="Arial Unicode MS"/>
              </w:rPr>
              <w:t>8</w:t>
            </w:r>
          </w:p>
        </w:tc>
        <w:tc>
          <w:tcPr>
            <w:tcW w:w="4626" w:type="pct"/>
            <w:tcBorders>
              <w:top w:val="single" w:sz="6" w:space="0" w:color="auto"/>
              <w:left w:val="single" w:sz="6" w:space="0" w:color="auto"/>
              <w:bottom w:val="single" w:sz="6" w:space="0" w:color="auto"/>
              <w:right w:val="single" w:sz="12" w:space="0" w:color="auto"/>
            </w:tcBorders>
          </w:tcPr>
          <w:p w14:paraId="7916AD1C" w14:textId="77777777" w:rsidR="000E37F8" w:rsidRPr="00792748" w:rsidRDefault="000E37F8" w:rsidP="00B43BC4">
            <w:pPr>
              <w:suppressAutoHyphens/>
              <w:jc w:val="left"/>
            </w:pPr>
            <w:r w:rsidRPr="00792748">
              <w:t>Поведение и действия инструктируемого при загорании и в условиях пожара, а также при сильном задымлении на путях эвакуации.</w:t>
            </w:r>
          </w:p>
        </w:tc>
      </w:tr>
      <w:tr w:rsidR="000E37F8" w:rsidRPr="00BB7314" w14:paraId="2E79CB37"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62052B58" w14:textId="77777777" w:rsidR="000E37F8" w:rsidRPr="00BB7314" w:rsidRDefault="000E37F8" w:rsidP="00E22D40">
            <w:pPr>
              <w:suppressAutoHyphens/>
              <w:jc w:val="left"/>
              <w:rPr>
                <w:rFonts w:eastAsia="Arial Unicode MS"/>
              </w:rPr>
            </w:pPr>
            <w:r>
              <w:rPr>
                <w:rFonts w:eastAsia="Arial Unicode MS"/>
              </w:rPr>
              <w:t>9</w:t>
            </w:r>
          </w:p>
        </w:tc>
        <w:tc>
          <w:tcPr>
            <w:tcW w:w="4626" w:type="pct"/>
            <w:tcBorders>
              <w:top w:val="single" w:sz="6" w:space="0" w:color="auto"/>
              <w:left w:val="single" w:sz="6" w:space="0" w:color="auto"/>
              <w:bottom w:val="single" w:sz="6" w:space="0" w:color="auto"/>
              <w:right w:val="single" w:sz="12" w:space="0" w:color="auto"/>
            </w:tcBorders>
          </w:tcPr>
          <w:p w14:paraId="7B5CB432" w14:textId="77777777" w:rsidR="000E37F8" w:rsidRPr="00792748" w:rsidRDefault="000E37F8" w:rsidP="00E22D40">
            <w:pPr>
              <w:suppressAutoHyphens/>
              <w:jc w:val="left"/>
            </w:pPr>
            <w:r w:rsidRPr="00792748">
              <w:t>Способы сообщения о пожаре.</w:t>
            </w:r>
          </w:p>
        </w:tc>
      </w:tr>
      <w:tr w:rsidR="000E37F8" w:rsidRPr="00BB7314" w14:paraId="54521C90" w14:textId="77777777" w:rsidTr="00E22D40">
        <w:trPr>
          <w:jc w:val="center"/>
        </w:trPr>
        <w:tc>
          <w:tcPr>
            <w:tcW w:w="374" w:type="pct"/>
            <w:tcBorders>
              <w:top w:val="single" w:sz="6" w:space="0" w:color="auto"/>
              <w:left w:val="single" w:sz="12" w:space="0" w:color="auto"/>
              <w:bottom w:val="single" w:sz="6" w:space="0" w:color="auto"/>
              <w:right w:val="single" w:sz="6" w:space="0" w:color="auto"/>
            </w:tcBorders>
          </w:tcPr>
          <w:p w14:paraId="1175C9EF" w14:textId="77777777" w:rsidR="000E37F8" w:rsidRPr="00BB7314" w:rsidRDefault="000E37F8" w:rsidP="00E22D40">
            <w:pPr>
              <w:suppressAutoHyphens/>
              <w:jc w:val="left"/>
              <w:rPr>
                <w:rFonts w:eastAsia="Arial Unicode MS"/>
              </w:rPr>
            </w:pPr>
            <w:r>
              <w:rPr>
                <w:rFonts w:eastAsia="Arial Unicode MS"/>
              </w:rPr>
              <w:t>10</w:t>
            </w:r>
          </w:p>
        </w:tc>
        <w:tc>
          <w:tcPr>
            <w:tcW w:w="4626" w:type="pct"/>
            <w:tcBorders>
              <w:top w:val="single" w:sz="6" w:space="0" w:color="auto"/>
              <w:left w:val="single" w:sz="6" w:space="0" w:color="auto"/>
              <w:bottom w:val="single" w:sz="6" w:space="0" w:color="auto"/>
              <w:right w:val="single" w:sz="12" w:space="0" w:color="auto"/>
            </w:tcBorders>
          </w:tcPr>
          <w:p w14:paraId="6ED09E34" w14:textId="77777777" w:rsidR="000E37F8" w:rsidRPr="00792748" w:rsidRDefault="000E37F8" w:rsidP="00E22D40">
            <w:pPr>
              <w:suppressAutoHyphens/>
              <w:jc w:val="left"/>
            </w:pPr>
            <w:r w:rsidRPr="00792748">
              <w:t>Меры личной безопасности при</w:t>
            </w:r>
            <w:r>
              <w:t xml:space="preserve"> </w:t>
            </w:r>
            <w:r w:rsidRPr="00792748">
              <w:t>возникновении пожара.</w:t>
            </w:r>
          </w:p>
        </w:tc>
      </w:tr>
      <w:tr w:rsidR="000E37F8" w:rsidRPr="00BB7314" w14:paraId="2F838367" w14:textId="77777777" w:rsidTr="00E22D40">
        <w:trPr>
          <w:jc w:val="center"/>
        </w:trPr>
        <w:tc>
          <w:tcPr>
            <w:tcW w:w="374" w:type="pct"/>
            <w:tcBorders>
              <w:top w:val="single" w:sz="6" w:space="0" w:color="auto"/>
              <w:left w:val="single" w:sz="12" w:space="0" w:color="auto"/>
              <w:bottom w:val="single" w:sz="12" w:space="0" w:color="auto"/>
              <w:right w:val="single" w:sz="6" w:space="0" w:color="auto"/>
            </w:tcBorders>
          </w:tcPr>
          <w:p w14:paraId="6D1E9AE6" w14:textId="77777777" w:rsidR="000E37F8" w:rsidRPr="00BB7314" w:rsidRDefault="000E37F8" w:rsidP="00E22D40">
            <w:pPr>
              <w:suppressAutoHyphens/>
              <w:jc w:val="left"/>
              <w:rPr>
                <w:rFonts w:eastAsia="Arial Unicode MS"/>
              </w:rPr>
            </w:pPr>
            <w:r>
              <w:rPr>
                <w:rFonts w:eastAsia="Arial Unicode MS"/>
              </w:rPr>
              <w:t>11</w:t>
            </w:r>
          </w:p>
        </w:tc>
        <w:tc>
          <w:tcPr>
            <w:tcW w:w="4626" w:type="pct"/>
            <w:tcBorders>
              <w:top w:val="single" w:sz="6" w:space="0" w:color="auto"/>
              <w:left w:val="single" w:sz="6" w:space="0" w:color="auto"/>
              <w:bottom w:val="single" w:sz="12" w:space="0" w:color="auto"/>
              <w:right w:val="single" w:sz="12" w:space="0" w:color="auto"/>
            </w:tcBorders>
          </w:tcPr>
          <w:p w14:paraId="4A295A8C" w14:textId="77777777" w:rsidR="000E37F8" w:rsidRPr="00792748" w:rsidRDefault="000E37F8" w:rsidP="00E22D40">
            <w:pPr>
              <w:suppressAutoHyphens/>
              <w:jc w:val="left"/>
              <w:rPr>
                <w:rFonts w:eastAsia="Arial Unicode MS"/>
              </w:rPr>
            </w:pPr>
            <w:r w:rsidRPr="00792748">
              <w:t>Способы оказания доврачебной помощи пострадавшим</w:t>
            </w:r>
            <w:r w:rsidR="00CF02E4">
              <w:t>.</w:t>
            </w:r>
          </w:p>
        </w:tc>
      </w:tr>
    </w:tbl>
    <w:p w14:paraId="6354D863" w14:textId="77777777" w:rsidR="000E37F8" w:rsidRDefault="000E37F8" w:rsidP="000E37F8">
      <w:pPr>
        <w:suppressAutoHyphens/>
        <w:rPr>
          <w:lang w:eastAsia="ar-SA"/>
        </w:rPr>
      </w:pPr>
    </w:p>
    <w:p w14:paraId="48FE433A" w14:textId="77777777" w:rsidR="000E37F8" w:rsidRDefault="000E37F8" w:rsidP="000E37F8">
      <w:pPr>
        <w:suppressAutoHyphens/>
        <w:rPr>
          <w:lang w:eastAsia="ar-SA"/>
        </w:rPr>
      </w:pPr>
    </w:p>
    <w:p w14:paraId="5D65EC2C" w14:textId="77777777" w:rsidR="000E37F8" w:rsidRDefault="000E37F8" w:rsidP="000E37F8">
      <w:pPr>
        <w:suppressAutoHyphens/>
        <w:rPr>
          <w:lang w:eastAsia="ar-SA"/>
        </w:rPr>
        <w:sectPr w:rsidR="000E37F8" w:rsidSect="00A10937">
          <w:pgSz w:w="11906" w:h="16838"/>
          <w:pgMar w:top="1134" w:right="991" w:bottom="1134" w:left="1276" w:header="737" w:footer="680" w:gutter="0"/>
          <w:cols w:space="708"/>
          <w:docGrid w:linePitch="360"/>
        </w:sectPr>
      </w:pPr>
    </w:p>
    <w:p w14:paraId="2A22479A" w14:textId="77777777" w:rsidR="000E37F8" w:rsidRDefault="00BA4863" w:rsidP="00BA4863">
      <w:pPr>
        <w:pStyle w:val="2"/>
        <w:keepNext w:val="0"/>
        <w:numPr>
          <w:ilvl w:val="1"/>
          <w:numId w:val="0"/>
        </w:numPr>
        <w:tabs>
          <w:tab w:val="num" w:pos="567"/>
        </w:tabs>
        <w:suppressAutoHyphens/>
        <w:spacing w:before="0" w:after="0"/>
        <w:rPr>
          <w:i w:val="0"/>
          <w:caps/>
          <w:sz w:val="24"/>
        </w:rPr>
      </w:pPr>
      <w:bookmarkStart w:id="153" w:name="_ПРИЛОЖЕНИЕ_4._программа"/>
      <w:bookmarkStart w:id="154" w:name="_ПРИЛОЖЕНИЕ_4._Примерная"/>
      <w:bookmarkStart w:id="155" w:name="_Toc347213611"/>
      <w:bookmarkStart w:id="156" w:name="_Toc358883665"/>
      <w:bookmarkStart w:id="157" w:name="_Toc30610603"/>
      <w:bookmarkStart w:id="158" w:name="_Toc30780319"/>
      <w:bookmarkEnd w:id="153"/>
      <w:bookmarkEnd w:id="154"/>
      <w:r w:rsidRPr="00661564">
        <w:rPr>
          <w:i w:val="0"/>
          <w:sz w:val="24"/>
        </w:rPr>
        <w:t xml:space="preserve">ПРИЛОЖЕНИЕ </w:t>
      </w:r>
      <w:r>
        <w:rPr>
          <w:i w:val="0"/>
          <w:sz w:val="24"/>
        </w:rPr>
        <w:t>4</w:t>
      </w:r>
      <w:r w:rsidRPr="00661564">
        <w:rPr>
          <w:i w:val="0"/>
          <w:sz w:val="24"/>
        </w:rPr>
        <w:t xml:space="preserve">. </w:t>
      </w:r>
      <w:r>
        <w:rPr>
          <w:i w:val="0"/>
          <w:sz w:val="24"/>
        </w:rPr>
        <w:t>ПРИМЕРНАЯ ПРОГРАММА ПОЖАРНО-ТЕХНИЧЕСКОГО МИНИМУМА</w:t>
      </w:r>
      <w:bookmarkEnd w:id="155"/>
      <w:bookmarkEnd w:id="156"/>
      <w:bookmarkEnd w:id="157"/>
      <w:bookmarkEnd w:id="158"/>
      <w:r>
        <w:rPr>
          <w:i w:val="0"/>
          <w:sz w:val="24"/>
        </w:rPr>
        <w:t xml:space="preserve"> </w:t>
      </w:r>
    </w:p>
    <w:p w14:paraId="00219CD7" w14:textId="77777777" w:rsidR="000E37F8" w:rsidRDefault="000E37F8" w:rsidP="000E37F8">
      <w:pPr>
        <w:suppressAutoHyphens/>
        <w:rPr>
          <w:lang w:eastAsia="ar-SA"/>
        </w:rPr>
      </w:pPr>
    </w:p>
    <w:p w14:paraId="248A98EF" w14:textId="77777777" w:rsidR="000E37F8" w:rsidRDefault="000E37F8" w:rsidP="000E37F8">
      <w:pPr>
        <w:suppressAutoHyphens/>
      </w:pPr>
    </w:p>
    <w:p w14:paraId="7419BE79" w14:textId="77777777" w:rsidR="000E37F8" w:rsidRDefault="000E37F8" w:rsidP="00A57CAF">
      <w:pPr>
        <w:suppressAutoHyphens/>
        <w:jc w:val="center"/>
        <w:rPr>
          <w:b/>
          <w:bCs/>
        </w:rPr>
      </w:pPr>
      <w:r w:rsidRPr="008D7788">
        <w:rPr>
          <w:b/>
          <w:bCs/>
        </w:rPr>
        <w:t>ПРОГРАММА</w:t>
      </w:r>
    </w:p>
    <w:p w14:paraId="1AAD1248" w14:textId="77777777" w:rsidR="000E37F8" w:rsidRDefault="000E37F8" w:rsidP="00A57CAF">
      <w:pPr>
        <w:suppressAutoHyphens/>
        <w:jc w:val="center"/>
        <w:rPr>
          <w:b/>
        </w:rPr>
      </w:pPr>
      <w:r w:rsidRPr="008D7788">
        <w:rPr>
          <w:b/>
          <w:bCs/>
        </w:rPr>
        <w:t>пожарно-технического минимума</w:t>
      </w:r>
      <w:r w:rsidR="00A57CAF">
        <w:rPr>
          <w:b/>
          <w:bCs/>
        </w:rPr>
        <w:t xml:space="preserve"> </w:t>
      </w:r>
      <w:r w:rsidR="00A57CAF" w:rsidRPr="00A57CAF">
        <w:rPr>
          <w:b/>
        </w:rPr>
        <w:t>для руководителей и ответственных за пожарную безопасность в учреждениях (офисах)</w:t>
      </w:r>
    </w:p>
    <w:p w14:paraId="7CA32467" w14:textId="77777777" w:rsidR="00E22D40" w:rsidRPr="008D7788" w:rsidRDefault="00E22D40" w:rsidP="00E22D40"/>
    <w:p w14:paraId="19B871DD" w14:textId="77777777" w:rsidR="000E37F8" w:rsidRPr="008D7788" w:rsidRDefault="000E37F8" w:rsidP="007B2172">
      <w:pPr>
        <w:suppressAutoHyphens/>
        <w:jc w:val="center"/>
      </w:pPr>
      <w:r>
        <w:t xml:space="preserve">Тематический план и </w:t>
      </w:r>
      <w:r w:rsidRPr="008D7788">
        <w:t>учебная программа</w:t>
      </w:r>
    </w:p>
    <w:p w14:paraId="53F4FB3C" w14:textId="77777777" w:rsidR="000E37F8" w:rsidRPr="008D7788" w:rsidRDefault="000E37F8" w:rsidP="00E22D40">
      <w:pPr>
        <w:suppressAutoHyphens/>
      </w:pPr>
    </w:p>
    <w:tbl>
      <w:tblPr>
        <w:tblW w:w="5000" w:type="pct"/>
        <w:jc w:val="center"/>
        <w:tblCellMar>
          <w:left w:w="70" w:type="dxa"/>
          <w:right w:w="70" w:type="dxa"/>
        </w:tblCellMar>
        <w:tblLook w:val="0000" w:firstRow="0" w:lastRow="0" w:firstColumn="0" w:lastColumn="0" w:noHBand="0" w:noVBand="0"/>
      </w:tblPr>
      <w:tblGrid>
        <w:gridCol w:w="952"/>
        <w:gridCol w:w="7401"/>
        <w:gridCol w:w="1426"/>
      </w:tblGrid>
      <w:tr w:rsidR="000E37F8" w:rsidRPr="00161470" w14:paraId="098130FD" w14:textId="77777777" w:rsidTr="00AB3BC8">
        <w:trPr>
          <w:trHeight w:val="360"/>
          <w:jc w:val="center"/>
        </w:trPr>
        <w:tc>
          <w:tcPr>
            <w:tcW w:w="487" w:type="pct"/>
            <w:tcBorders>
              <w:top w:val="single" w:sz="12" w:space="0" w:color="auto"/>
              <w:left w:val="single" w:sz="12" w:space="0" w:color="auto"/>
              <w:bottom w:val="single" w:sz="12" w:space="0" w:color="auto"/>
              <w:right w:val="single" w:sz="6" w:space="0" w:color="auto"/>
            </w:tcBorders>
            <w:shd w:val="clear" w:color="auto" w:fill="auto"/>
            <w:vAlign w:val="center"/>
          </w:tcPr>
          <w:p w14:paraId="7856FF5D" w14:textId="77777777" w:rsidR="000E37F8" w:rsidRPr="00B54DCD" w:rsidRDefault="004F5753" w:rsidP="00E22D40">
            <w:pPr>
              <w:pStyle w:val="S12"/>
              <w:rPr>
                <w:lang w:val="ru-RU" w:eastAsia="ru-RU"/>
              </w:rPr>
            </w:pPr>
            <w:r>
              <w:rPr>
                <w:lang w:val="ru-RU" w:eastAsia="ru-RU"/>
              </w:rPr>
              <w:t>№</w:t>
            </w:r>
            <w:r w:rsidR="00E22D40" w:rsidRPr="00B54DCD">
              <w:rPr>
                <w:lang w:val="ru-RU" w:eastAsia="ru-RU"/>
              </w:rPr>
              <w:br/>
            </w:r>
            <w:r w:rsidR="000E37F8" w:rsidRPr="00B54DCD">
              <w:rPr>
                <w:lang w:val="ru-RU" w:eastAsia="ru-RU"/>
              </w:rPr>
              <w:t>темы</w:t>
            </w:r>
          </w:p>
        </w:tc>
        <w:tc>
          <w:tcPr>
            <w:tcW w:w="3784" w:type="pct"/>
            <w:tcBorders>
              <w:top w:val="single" w:sz="12" w:space="0" w:color="auto"/>
              <w:left w:val="single" w:sz="6" w:space="0" w:color="auto"/>
              <w:bottom w:val="single" w:sz="12" w:space="0" w:color="auto"/>
              <w:right w:val="single" w:sz="6" w:space="0" w:color="auto"/>
            </w:tcBorders>
            <w:shd w:val="clear" w:color="auto" w:fill="auto"/>
            <w:vAlign w:val="center"/>
          </w:tcPr>
          <w:p w14:paraId="3C8F996F" w14:textId="77777777" w:rsidR="000E37F8" w:rsidRPr="00B54DCD" w:rsidRDefault="000E37F8" w:rsidP="00E22D40">
            <w:pPr>
              <w:pStyle w:val="S12"/>
              <w:rPr>
                <w:lang w:val="ru-RU" w:eastAsia="ru-RU"/>
              </w:rPr>
            </w:pPr>
            <w:r w:rsidRPr="00B54DCD">
              <w:rPr>
                <w:lang w:val="ru-RU" w:eastAsia="ru-RU"/>
              </w:rPr>
              <w:t>Наименования тем</w:t>
            </w:r>
          </w:p>
        </w:tc>
        <w:tc>
          <w:tcPr>
            <w:tcW w:w="729" w:type="pct"/>
            <w:tcBorders>
              <w:top w:val="single" w:sz="12" w:space="0" w:color="auto"/>
              <w:left w:val="single" w:sz="6" w:space="0" w:color="auto"/>
              <w:bottom w:val="single" w:sz="12" w:space="0" w:color="auto"/>
              <w:right w:val="single" w:sz="12" w:space="0" w:color="auto"/>
            </w:tcBorders>
            <w:shd w:val="clear" w:color="auto" w:fill="auto"/>
            <w:vAlign w:val="center"/>
          </w:tcPr>
          <w:p w14:paraId="6BFDFA88" w14:textId="77777777" w:rsidR="000E37F8" w:rsidRPr="00B54DCD" w:rsidRDefault="000E37F8" w:rsidP="00E22D40">
            <w:pPr>
              <w:pStyle w:val="S12"/>
              <w:rPr>
                <w:lang w:val="ru-RU" w:eastAsia="ru-RU"/>
              </w:rPr>
            </w:pPr>
            <w:r w:rsidRPr="00B54DCD">
              <w:rPr>
                <w:lang w:val="ru-RU" w:eastAsia="ru-RU"/>
              </w:rPr>
              <w:t>Часы</w:t>
            </w:r>
          </w:p>
        </w:tc>
      </w:tr>
      <w:tr w:rsidR="00E22D40" w:rsidRPr="00161470" w14:paraId="5815C324" w14:textId="77777777" w:rsidTr="00AB3BC8">
        <w:trPr>
          <w:trHeight w:val="76"/>
          <w:jc w:val="center"/>
        </w:trPr>
        <w:tc>
          <w:tcPr>
            <w:tcW w:w="487" w:type="pct"/>
            <w:tcBorders>
              <w:top w:val="single" w:sz="12" w:space="0" w:color="auto"/>
              <w:left w:val="single" w:sz="12" w:space="0" w:color="auto"/>
              <w:bottom w:val="single" w:sz="12" w:space="0" w:color="auto"/>
              <w:right w:val="single" w:sz="6" w:space="0" w:color="auto"/>
            </w:tcBorders>
            <w:shd w:val="clear" w:color="auto" w:fill="auto"/>
            <w:vAlign w:val="center"/>
          </w:tcPr>
          <w:p w14:paraId="3C411DDF" w14:textId="77777777" w:rsidR="00E22D40" w:rsidRPr="00B54DCD" w:rsidRDefault="00E22D40" w:rsidP="00E22D40">
            <w:pPr>
              <w:pStyle w:val="S12"/>
              <w:rPr>
                <w:lang w:val="ru-RU" w:eastAsia="ru-RU"/>
              </w:rPr>
            </w:pPr>
            <w:r w:rsidRPr="00B54DCD">
              <w:rPr>
                <w:lang w:val="ru-RU" w:eastAsia="ru-RU"/>
              </w:rPr>
              <w:t>1</w:t>
            </w:r>
          </w:p>
        </w:tc>
        <w:tc>
          <w:tcPr>
            <w:tcW w:w="3784" w:type="pct"/>
            <w:tcBorders>
              <w:top w:val="single" w:sz="12" w:space="0" w:color="auto"/>
              <w:left w:val="single" w:sz="6" w:space="0" w:color="auto"/>
              <w:bottom w:val="single" w:sz="12" w:space="0" w:color="auto"/>
              <w:right w:val="single" w:sz="6" w:space="0" w:color="auto"/>
            </w:tcBorders>
            <w:shd w:val="clear" w:color="auto" w:fill="auto"/>
            <w:vAlign w:val="center"/>
          </w:tcPr>
          <w:p w14:paraId="2923C430" w14:textId="77777777" w:rsidR="00E22D40" w:rsidRPr="00B54DCD" w:rsidRDefault="00E22D40" w:rsidP="00E22D40">
            <w:pPr>
              <w:pStyle w:val="S12"/>
              <w:rPr>
                <w:lang w:val="ru-RU" w:eastAsia="ru-RU"/>
              </w:rPr>
            </w:pPr>
            <w:r w:rsidRPr="00B54DCD">
              <w:rPr>
                <w:lang w:val="ru-RU" w:eastAsia="ru-RU"/>
              </w:rPr>
              <w:t>2</w:t>
            </w:r>
          </w:p>
        </w:tc>
        <w:tc>
          <w:tcPr>
            <w:tcW w:w="729" w:type="pct"/>
            <w:tcBorders>
              <w:top w:val="single" w:sz="12" w:space="0" w:color="auto"/>
              <w:left w:val="single" w:sz="6" w:space="0" w:color="auto"/>
              <w:bottom w:val="single" w:sz="12" w:space="0" w:color="auto"/>
              <w:right w:val="single" w:sz="12" w:space="0" w:color="auto"/>
            </w:tcBorders>
            <w:shd w:val="clear" w:color="auto" w:fill="auto"/>
            <w:vAlign w:val="center"/>
          </w:tcPr>
          <w:p w14:paraId="5C2A268C" w14:textId="77777777" w:rsidR="00E22D40" w:rsidRPr="00B54DCD" w:rsidRDefault="00E22D40" w:rsidP="00E22D40">
            <w:pPr>
              <w:pStyle w:val="S12"/>
              <w:rPr>
                <w:lang w:val="ru-RU" w:eastAsia="ru-RU"/>
              </w:rPr>
            </w:pPr>
            <w:r w:rsidRPr="00B54DCD">
              <w:rPr>
                <w:lang w:val="ru-RU" w:eastAsia="ru-RU"/>
              </w:rPr>
              <w:t>3</w:t>
            </w:r>
          </w:p>
        </w:tc>
      </w:tr>
      <w:tr w:rsidR="000E37F8" w:rsidRPr="008D7788" w14:paraId="6C606E9B" w14:textId="77777777" w:rsidTr="00AB3BC8">
        <w:trPr>
          <w:trHeight w:val="360"/>
          <w:jc w:val="center"/>
        </w:trPr>
        <w:tc>
          <w:tcPr>
            <w:tcW w:w="487" w:type="pct"/>
            <w:tcBorders>
              <w:top w:val="single" w:sz="12" w:space="0" w:color="auto"/>
              <w:left w:val="single" w:sz="12" w:space="0" w:color="auto"/>
              <w:bottom w:val="single" w:sz="6" w:space="0" w:color="auto"/>
              <w:right w:val="single" w:sz="6" w:space="0" w:color="auto"/>
            </w:tcBorders>
          </w:tcPr>
          <w:p w14:paraId="55EC26B3" w14:textId="77777777" w:rsidR="000E37F8" w:rsidRPr="008D7788" w:rsidRDefault="000E37F8" w:rsidP="00E22D40">
            <w:pPr>
              <w:suppressAutoHyphens/>
              <w:jc w:val="left"/>
            </w:pPr>
            <w:r w:rsidRPr="008D7788">
              <w:t>1</w:t>
            </w:r>
          </w:p>
        </w:tc>
        <w:tc>
          <w:tcPr>
            <w:tcW w:w="3784" w:type="pct"/>
            <w:tcBorders>
              <w:top w:val="single" w:sz="12" w:space="0" w:color="auto"/>
              <w:left w:val="single" w:sz="6" w:space="0" w:color="auto"/>
              <w:bottom w:val="single" w:sz="6" w:space="0" w:color="auto"/>
              <w:right w:val="single" w:sz="6" w:space="0" w:color="auto"/>
            </w:tcBorders>
          </w:tcPr>
          <w:p w14:paraId="5F958D13" w14:textId="77777777" w:rsidR="000E37F8" w:rsidRPr="008D7788" w:rsidRDefault="000E37F8" w:rsidP="00E22D40">
            <w:pPr>
              <w:suppressAutoHyphens/>
              <w:ind w:firstLine="15"/>
              <w:jc w:val="left"/>
            </w:pPr>
            <w:r w:rsidRPr="008D7788">
              <w:t>Основные нормативные документы, регламентирующие требова</w:t>
            </w:r>
            <w:r>
              <w:t xml:space="preserve">ния </w:t>
            </w:r>
            <w:r w:rsidRPr="008D7788">
              <w:t xml:space="preserve">пожарной безопасности </w:t>
            </w:r>
          </w:p>
        </w:tc>
        <w:tc>
          <w:tcPr>
            <w:tcW w:w="729" w:type="pct"/>
            <w:tcBorders>
              <w:top w:val="single" w:sz="12" w:space="0" w:color="auto"/>
              <w:left w:val="single" w:sz="6" w:space="0" w:color="auto"/>
              <w:bottom w:val="single" w:sz="6" w:space="0" w:color="auto"/>
              <w:right w:val="single" w:sz="12" w:space="0" w:color="auto"/>
            </w:tcBorders>
          </w:tcPr>
          <w:p w14:paraId="0751E8E6" w14:textId="77777777" w:rsidR="000E37F8" w:rsidRPr="008D7788" w:rsidRDefault="000E37F8" w:rsidP="00E22D40">
            <w:pPr>
              <w:suppressAutoHyphens/>
              <w:jc w:val="left"/>
            </w:pPr>
            <w:r w:rsidRPr="008D7788">
              <w:t>1</w:t>
            </w:r>
          </w:p>
        </w:tc>
      </w:tr>
      <w:tr w:rsidR="000E37F8" w:rsidRPr="008D7788" w14:paraId="758F3759" w14:textId="77777777" w:rsidTr="00AB3BC8">
        <w:trPr>
          <w:trHeight w:val="480"/>
          <w:jc w:val="center"/>
        </w:trPr>
        <w:tc>
          <w:tcPr>
            <w:tcW w:w="487" w:type="pct"/>
            <w:tcBorders>
              <w:top w:val="single" w:sz="6" w:space="0" w:color="auto"/>
              <w:left w:val="single" w:sz="12" w:space="0" w:color="auto"/>
              <w:bottom w:val="single" w:sz="6" w:space="0" w:color="auto"/>
              <w:right w:val="single" w:sz="6" w:space="0" w:color="auto"/>
            </w:tcBorders>
          </w:tcPr>
          <w:p w14:paraId="4A803335" w14:textId="77777777" w:rsidR="000E37F8" w:rsidRPr="008D7788" w:rsidRDefault="000E37F8" w:rsidP="00E22D40">
            <w:pPr>
              <w:suppressAutoHyphens/>
              <w:jc w:val="left"/>
            </w:pPr>
            <w:r w:rsidRPr="008D7788">
              <w:t>2</w:t>
            </w:r>
          </w:p>
        </w:tc>
        <w:tc>
          <w:tcPr>
            <w:tcW w:w="3784" w:type="pct"/>
            <w:tcBorders>
              <w:top w:val="single" w:sz="6" w:space="0" w:color="auto"/>
              <w:left w:val="single" w:sz="6" w:space="0" w:color="auto"/>
              <w:bottom w:val="single" w:sz="6" w:space="0" w:color="auto"/>
              <w:right w:val="single" w:sz="6" w:space="0" w:color="auto"/>
            </w:tcBorders>
          </w:tcPr>
          <w:p w14:paraId="33395EAF" w14:textId="77777777" w:rsidR="000E37F8" w:rsidRPr="008D7788" w:rsidRDefault="000E37F8" w:rsidP="00E22D40">
            <w:pPr>
              <w:suppressAutoHyphens/>
              <w:ind w:firstLine="15"/>
              <w:jc w:val="left"/>
            </w:pPr>
            <w:r w:rsidRPr="008D7788">
              <w:t>Организационные мероприятия по обеспечению пожарной</w:t>
            </w:r>
            <w:r w:rsidR="00E22D40">
              <w:t xml:space="preserve"> </w:t>
            </w:r>
            <w:r w:rsidRPr="008D7788">
              <w:t>безопасности в зданиях и поме</w:t>
            </w:r>
            <w:r w:rsidR="00E22D40">
              <w:t xml:space="preserve">щениях с массовым пребыванием </w:t>
            </w:r>
            <w:r w:rsidRPr="008D7788">
              <w:t xml:space="preserve">людей </w:t>
            </w:r>
          </w:p>
        </w:tc>
        <w:tc>
          <w:tcPr>
            <w:tcW w:w="729" w:type="pct"/>
            <w:tcBorders>
              <w:top w:val="single" w:sz="6" w:space="0" w:color="auto"/>
              <w:left w:val="single" w:sz="6" w:space="0" w:color="auto"/>
              <w:bottom w:val="single" w:sz="6" w:space="0" w:color="auto"/>
              <w:right w:val="single" w:sz="12" w:space="0" w:color="auto"/>
            </w:tcBorders>
          </w:tcPr>
          <w:p w14:paraId="3AF21EAA" w14:textId="77777777" w:rsidR="000E37F8" w:rsidRPr="008D7788" w:rsidRDefault="000E37F8" w:rsidP="00E22D40">
            <w:pPr>
              <w:suppressAutoHyphens/>
              <w:jc w:val="left"/>
            </w:pPr>
            <w:r w:rsidRPr="008D7788">
              <w:t>1</w:t>
            </w:r>
          </w:p>
        </w:tc>
      </w:tr>
      <w:tr w:rsidR="000E37F8" w:rsidRPr="008D7788" w14:paraId="4B35A68A" w14:textId="77777777" w:rsidTr="00AB3BC8">
        <w:trPr>
          <w:trHeight w:val="360"/>
          <w:jc w:val="center"/>
        </w:trPr>
        <w:tc>
          <w:tcPr>
            <w:tcW w:w="487" w:type="pct"/>
            <w:tcBorders>
              <w:top w:val="single" w:sz="6" w:space="0" w:color="auto"/>
              <w:left w:val="single" w:sz="12" w:space="0" w:color="auto"/>
              <w:bottom w:val="single" w:sz="6" w:space="0" w:color="auto"/>
              <w:right w:val="single" w:sz="6" w:space="0" w:color="auto"/>
            </w:tcBorders>
          </w:tcPr>
          <w:p w14:paraId="124B3823" w14:textId="77777777" w:rsidR="000E37F8" w:rsidRPr="008D7788" w:rsidRDefault="000E37F8" w:rsidP="00E22D40">
            <w:pPr>
              <w:suppressAutoHyphens/>
              <w:jc w:val="left"/>
            </w:pPr>
            <w:r w:rsidRPr="008D7788">
              <w:t>3</w:t>
            </w:r>
          </w:p>
        </w:tc>
        <w:tc>
          <w:tcPr>
            <w:tcW w:w="3784" w:type="pct"/>
            <w:tcBorders>
              <w:top w:val="single" w:sz="6" w:space="0" w:color="auto"/>
              <w:left w:val="single" w:sz="6" w:space="0" w:color="auto"/>
              <w:bottom w:val="single" w:sz="6" w:space="0" w:color="auto"/>
              <w:right w:val="single" w:sz="6" w:space="0" w:color="auto"/>
            </w:tcBorders>
          </w:tcPr>
          <w:p w14:paraId="6AB55248" w14:textId="77777777" w:rsidR="000E37F8" w:rsidRPr="008D7788" w:rsidRDefault="000E37F8" w:rsidP="00E22D40">
            <w:pPr>
              <w:suppressAutoHyphens/>
              <w:ind w:firstLine="15"/>
              <w:jc w:val="left"/>
            </w:pPr>
            <w:r w:rsidRPr="008D7788">
              <w:t>Меры пожарной безопасности в зданиях и помещениях с массо</w:t>
            </w:r>
            <w:r>
              <w:t xml:space="preserve">вым </w:t>
            </w:r>
            <w:r w:rsidRPr="008D7788">
              <w:t xml:space="preserve">пребыванием людей </w:t>
            </w:r>
          </w:p>
        </w:tc>
        <w:tc>
          <w:tcPr>
            <w:tcW w:w="729" w:type="pct"/>
            <w:tcBorders>
              <w:top w:val="single" w:sz="6" w:space="0" w:color="auto"/>
              <w:left w:val="single" w:sz="6" w:space="0" w:color="auto"/>
              <w:bottom w:val="single" w:sz="6" w:space="0" w:color="auto"/>
              <w:right w:val="single" w:sz="12" w:space="0" w:color="auto"/>
            </w:tcBorders>
          </w:tcPr>
          <w:p w14:paraId="49227D81" w14:textId="77777777" w:rsidR="000E37F8" w:rsidRPr="008D7788" w:rsidRDefault="000E37F8" w:rsidP="00E22D40">
            <w:pPr>
              <w:suppressAutoHyphens/>
              <w:jc w:val="left"/>
            </w:pPr>
            <w:r w:rsidRPr="008D7788">
              <w:t>2</w:t>
            </w:r>
          </w:p>
        </w:tc>
      </w:tr>
      <w:tr w:rsidR="000E37F8" w:rsidRPr="008D7788" w14:paraId="680527DC" w14:textId="77777777" w:rsidTr="00AB3BC8">
        <w:trPr>
          <w:trHeight w:val="480"/>
          <w:jc w:val="center"/>
        </w:trPr>
        <w:tc>
          <w:tcPr>
            <w:tcW w:w="487" w:type="pct"/>
            <w:tcBorders>
              <w:top w:val="single" w:sz="6" w:space="0" w:color="auto"/>
              <w:left w:val="single" w:sz="12" w:space="0" w:color="auto"/>
              <w:bottom w:val="single" w:sz="6" w:space="0" w:color="auto"/>
              <w:right w:val="single" w:sz="6" w:space="0" w:color="auto"/>
            </w:tcBorders>
          </w:tcPr>
          <w:p w14:paraId="6442CC74" w14:textId="77777777" w:rsidR="000E37F8" w:rsidRPr="008D7788" w:rsidRDefault="000E37F8" w:rsidP="00E22D40">
            <w:pPr>
              <w:suppressAutoHyphens/>
              <w:jc w:val="left"/>
            </w:pPr>
            <w:r w:rsidRPr="008D7788">
              <w:t>4</w:t>
            </w:r>
          </w:p>
        </w:tc>
        <w:tc>
          <w:tcPr>
            <w:tcW w:w="3784" w:type="pct"/>
            <w:tcBorders>
              <w:top w:val="single" w:sz="6" w:space="0" w:color="auto"/>
              <w:left w:val="single" w:sz="6" w:space="0" w:color="auto"/>
              <w:bottom w:val="single" w:sz="6" w:space="0" w:color="auto"/>
              <w:right w:val="single" w:sz="6" w:space="0" w:color="auto"/>
            </w:tcBorders>
          </w:tcPr>
          <w:p w14:paraId="71AA738D" w14:textId="77777777" w:rsidR="000E37F8" w:rsidRPr="008D7788" w:rsidRDefault="000E37F8" w:rsidP="00E22D40">
            <w:pPr>
              <w:suppressAutoHyphens/>
              <w:ind w:firstLine="15"/>
              <w:jc w:val="left"/>
            </w:pPr>
            <w:r w:rsidRPr="008D7788">
              <w:t>Автоматические средства обнаружения, извещения и тушения пожаров, первичные средства тушения пожаров, действия при возникновении пожара, вызов пожарной охраны</w:t>
            </w:r>
          </w:p>
        </w:tc>
        <w:tc>
          <w:tcPr>
            <w:tcW w:w="729" w:type="pct"/>
            <w:tcBorders>
              <w:top w:val="single" w:sz="6" w:space="0" w:color="auto"/>
              <w:left w:val="single" w:sz="6" w:space="0" w:color="auto"/>
              <w:bottom w:val="single" w:sz="6" w:space="0" w:color="auto"/>
              <w:right w:val="single" w:sz="12" w:space="0" w:color="auto"/>
            </w:tcBorders>
          </w:tcPr>
          <w:p w14:paraId="331FDA44" w14:textId="77777777" w:rsidR="000E37F8" w:rsidRPr="008D7788" w:rsidRDefault="000E37F8" w:rsidP="00E22D40">
            <w:pPr>
              <w:suppressAutoHyphens/>
              <w:jc w:val="left"/>
            </w:pPr>
            <w:r w:rsidRPr="008D7788">
              <w:t>3</w:t>
            </w:r>
          </w:p>
        </w:tc>
      </w:tr>
      <w:tr w:rsidR="000E37F8" w:rsidRPr="008D7788" w14:paraId="616E7755" w14:textId="77777777" w:rsidTr="00AB3BC8">
        <w:trPr>
          <w:trHeight w:val="240"/>
          <w:jc w:val="center"/>
        </w:trPr>
        <w:tc>
          <w:tcPr>
            <w:tcW w:w="487" w:type="pct"/>
            <w:tcBorders>
              <w:top w:val="single" w:sz="6" w:space="0" w:color="auto"/>
              <w:left w:val="single" w:sz="12" w:space="0" w:color="auto"/>
              <w:bottom w:val="single" w:sz="6" w:space="0" w:color="auto"/>
              <w:right w:val="single" w:sz="6" w:space="0" w:color="auto"/>
            </w:tcBorders>
          </w:tcPr>
          <w:p w14:paraId="28D715DD" w14:textId="77777777" w:rsidR="000E37F8" w:rsidRPr="008D7788" w:rsidRDefault="000E37F8" w:rsidP="00E22D40">
            <w:pPr>
              <w:suppressAutoHyphens/>
              <w:jc w:val="left"/>
            </w:pPr>
            <w:r w:rsidRPr="008D7788">
              <w:t>5</w:t>
            </w:r>
          </w:p>
        </w:tc>
        <w:tc>
          <w:tcPr>
            <w:tcW w:w="3784" w:type="pct"/>
            <w:tcBorders>
              <w:top w:val="single" w:sz="6" w:space="0" w:color="auto"/>
              <w:left w:val="single" w:sz="6" w:space="0" w:color="auto"/>
              <w:bottom w:val="single" w:sz="6" w:space="0" w:color="auto"/>
              <w:right w:val="single" w:sz="6" w:space="0" w:color="auto"/>
            </w:tcBorders>
          </w:tcPr>
          <w:p w14:paraId="5E6E8B30" w14:textId="77777777" w:rsidR="000E37F8" w:rsidRPr="008D7788" w:rsidRDefault="000E37F8" w:rsidP="00E22D40">
            <w:pPr>
              <w:suppressAutoHyphens/>
              <w:ind w:firstLine="15"/>
              <w:jc w:val="left"/>
            </w:pPr>
            <w:r w:rsidRPr="008D7788">
              <w:t xml:space="preserve">Практическое занятие </w:t>
            </w:r>
          </w:p>
        </w:tc>
        <w:tc>
          <w:tcPr>
            <w:tcW w:w="729" w:type="pct"/>
            <w:tcBorders>
              <w:top w:val="single" w:sz="6" w:space="0" w:color="auto"/>
              <w:left w:val="single" w:sz="6" w:space="0" w:color="auto"/>
              <w:bottom w:val="single" w:sz="6" w:space="0" w:color="auto"/>
              <w:right w:val="single" w:sz="12" w:space="0" w:color="auto"/>
            </w:tcBorders>
          </w:tcPr>
          <w:p w14:paraId="51DE8A5A" w14:textId="77777777" w:rsidR="000E37F8" w:rsidRPr="008D7788" w:rsidRDefault="000E37F8" w:rsidP="00E22D40">
            <w:pPr>
              <w:suppressAutoHyphens/>
              <w:jc w:val="left"/>
            </w:pPr>
            <w:r w:rsidRPr="008D7788">
              <w:t>2</w:t>
            </w:r>
          </w:p>
        </w:tc>
      </w:tr>
      <w:tr w:rsidR="000E37F8" w:rsidRPr="008D7788" w14:paraId="61965FA4" w14:textId="77777777" w:rsidTr="00AB3BC8">
        <w:trPr>
          <w:trHeight w:val="240"/>
          <w:jc w:val="center"/>
        </w:trPr>
        <w:tc>
          <w:tcPr>
            <w:tcW w:w="487" w:type="pct"/>
            <w:tcBorders>
              <w:top w:val="single" w:sz="6" w:space="0" w:color="auto"/>
              <w:left w:val="single" w:sz="12" w:space="0" w:color="auto"/>
              <w:bottom w:val="single" w:sz="6" w:space="0" w:color="auto"/>
              <w:right w:val="single" w:sz="6" w:space="0" w:color="auto"/>
            </w:tcBorders>
          </w:tcPr>
          <w:p w14:paraId="65E4F382" w14:textId="77777777" w:rsidR="000E37F8" w:rsidRPr="008D7788" w:rsidRDefault="000E37F8" w:rsidP="00E22D40">
            <w:pPr>
              <w:suppressAutoHyphens/>
              <w:jc w:val="left"/>
            </w:pPr>
            <w:r>
              <w:t>6</w:t>
            </w:r>
          </w:p>
        </w:tc>
        <w:tc>
          <w:tcPr>
            <w:tcW w:w="3784" w:type="pct"/>
            <w:tcBorders>
              <w:top w:val="single" w:sz="6" w:space="0" w:color="auto"/>
              <w:left w:val="single" w:sz="6" w:space="0" w:color="auto"/>
              <w:bottom w:val="single" w:sz="6" w:space="0" w:color="auto"/>
              <w:right w:val="single" w:sz="6" w:space="0" w:color="auto"/>
            </w:tcBorders>
          </w:tcPr>
          <w:p w14:paraId="1B5EB731" w14:textId="77777777" w:rsidR="000E37F8" w:rsidRPr="008D7788" w:rsidRDefault="000E37F8" w:rsidP="00E22D40">
            <w:pPr>
              <w:suppressAutoHyphens/>
              <w:jc w:val="left"/>
            </w:pPr>
            <w:r w:rsidRPr="008D7788">
              <w:t xml:space="preserve">Зачет </w:t>
            </w:r>
          </w:p>
        </w:tc>
        <w:tc>
          <w:tcPr>
            <w:tcW w:w="729" w:type="pct"/>
            <w:tcBorders>
              <w:top w:val="single" w:sz="6" w:space="0" w:color="auto"/>
              <w:left w:val="single" w:sz="6" w:space="0" w:color="auto"/>
              <w:bottom w:val="single" w:sz="6" w:space="0" w:color="auto"/>
              <w:right w:val="single" w:sz="12" w:space="0" w:color="auto"/>
            </w:tcBorders>
          </w:tcPr>
          <w:p w14:paraId="1BA69B09" w14:textId="77777777" w:rsidR="000E37F8" w:rsidRPr="008D7788" w:rsidRDefault="000E37F8" w:rsidP="00E22D40">
            <w:pPr>
              <w:suppressAutoHyphens/>
              <w:jc w:val="left"/>
            </w:pPr>
            <w:r w:rsidRPr="008D7788">
              <w:t>1</w:t>
            </w:r>
          </w:p>
        </w:tc>
      </w:tr>
      <w:tr w:rsidR="000E37F8" w:rsidRPr="008D7788" w14:paraId="630ACDD1" w14:textId="77777777" w:rsidTr="00AB3BC8">
        <w:trPr>
          <w:trHeight w:val="301"/>
          <w:jc w:val="center"/>
        </w:trPr>
        <w:tc>
          <w:tcPr>
            <w:tcW w:w="487" w:type="pct"/>
            <w:tcBorders>
              <w:top w:val="single" w:sz="6" w:space="0" w:color="auto"/>
              <w:left w:val="single" w:sz="12" w:space="0" w:color="auto"/>
              <w:bottom w:val="single" w:sz="12" w:space="0" w:color="auto"/>
              <w:right w:val="single" w:sz="6" w:space="0" w:color="auto"/>
            </w:tcBorders>
          </w:tcPr>
          <w:p w14:paraId="60DFF955" w14:textId="77777777" w:rsidR="000E37F8" w:rsidRPr="008D7788" w:rsidRDefault="000E37F8" w:rsidP="00E22D40">
            <w:pPr>
              <w:suppressAutoHyphens/>
              <w:jc w:val="left"/>
            </w:pPr>
          </w:p>
        </w:tc>
        <w:tc>
          <w:tcPr>
            <w:tcW w:w="3784" w:type="pct"/>
            <w:tcBorders>
              <w:top w:val="single" w:sz="6" w:space="0" w:color="auto"/>
              <w:left w:val="single" w:sz="6" w:space="0" w:color="auto"/>
              <w:bottom w:val="single" w:sz="12" w:space="0" w:color="auto"/>
              <w:right w:val="single" w:sz="6" w:space="0" w:color="auto"/>
            </w:tcBorders>
            <w:vAlign w:val="center"/>
          </w:tcPr>
          <w:p w14:paraId="0B6D1B28" w14:textId="77777777" w:rsidR="000E37F8" w:rsidRPr="00174D7C" w:rsidRDefault="000E37F8" w:rsidP="00E22D40">
            <w:pPr>
              <w:suppressAutoHyphens/>
              <w:ind w:firstLine="709"/>
              <w:jc w:val="right"/>
              <w:rPr>
                <w:b/>
                <w:bCs/>
              </w:rPr>
            </w:pPr>
            <w:r w:rsidRPr="00174D7C">
              <w:rPr>
                <w:b/>
                <w:bCs/>
              </w:rPr>
              <w:t>Итого:</w:t>
            </w:r>
          </w:p>
        </w:tc>
        <w:tc>
          <w:tcPr>
            <w:tcW w:w="729" w:type="pct"/>
            <w:tcBorders>
              <w:top w:val="single" w:sz="6" w:space="0" w:color="auto"/>
              <w:left w:val="single" w:sz="6" w:space="0" w:color="auto"/>
              <w:bottom w:val="single" w:sz="12" w:space="0" w:color="auto"/>
              <w:right w:val="single" w:sz="12" w:space="0" w:color="auto"/>
            </w:tcBorders>
          </w:tcPr>
          <w:p w14:paraId="73B788DF" w14:textId="77777777" w:rsidR="000E37F8" w:rsidRPr="00174D7C" w:rsidRDefault="000E37F8" w:rsidP="00E22D40">
            <w:pPr>
              <w:suppressAutoHyphens/>
              <w:jc w:val="left"/>
              <w:rPr>
                <w:b/>
                <w:bCs/>
              </w:rPr>
            </w:pPr>
            <w:r w:rsidRPr="00174D7C">
              <w:rPr>
                <w:b/>
                <w:bCs/>
              </w:rPr>
              <w:t>10</w:t>
            </w:r>
          </w:p>
        </w:tc>
      </w:tr>
    </w:tbl>
    <w:p w14:paraId="3086C00A" w14:textId="77777777" w:rsidR="000E37F8" w:rsidRPr="00174D7C" w:rsidRDefault="000E37F8" w:rsidP="00E22D40"/>
    <w:p w14:paraId="3C8215CD" w14:textId="77777777" w:rsidR="000E37F8" w:rsidRDefault="000E37F8" w:rsidP="00E22D40">
      <w:pPr>
        <w:suppressAutoHyphens/>
        <w:rPr>
          <w:b/>
          <w:bCs/>
        </w:rPr>
      </w:pPr>
      <w:r w:rsidRPr="00174D7C">
        <w:rPr>
          <w:b/>
          <w:bCs/>
        </w:rPr>
        <w:t>Тема 1.</w:t>
      </w:r>
    </w:p>
    <w:p w14:paraId="658B2EF7" w14:textId="77777777" w:rsidR="00E22D40" w:rsidRPr="00174D7C" w:rsidRDefault="00E22D40" w:rsidP="00E22D40"/>
    <w:p w14:paraId="27959D3D" w14:textId="77777777" w:rsidR="000E37F8" w:rsidRDefault="000E37F8" w:rsidP="00E22D40">
      <w:pPr>
        <w:suppressAutoHyphens/>
      </w:pPr>
      <w:r w:rsidRPr="008D7788">
        <w:t>Основные нормативные документы, регламентирующие требования пожарной безопасности</w:t>
      </w:r>
      <w:r w:rsidR="0025339E">
        <w:t>.</w:t>
      </w:r>
    </w:p>
    <w:p w14:paraId="31BDE907" w14:textId="77777777" w:rsidR="00E22D40" w:rsidRPr="008D7788" w:rsidRDefault="00E22D40" w:rsidP="00E22D40">
      <w:pPr>
        <w:suppressAutoHyphens/>
      </w:pPr>
    </w:p>
    <w:p w14:paraId="5DA19067" w14:textId="77777777" w:rsidR="000E37F8" w:rsidRPr="008D7788" w:rsidRDefault="000E37F8" w:rsidP="00E22D40">
      <w:pPr>
        <w:suppressAutoHyphens/>
      </w:pPr>
      <w:r w:rsidRPr="008D7788">
        <w:t>Федеральный закон от 21</w:t>
      </w:r>
      <w:r w:rsidR="00A10937">
        <w:t>.12.</w:t>
      </w:r>
      <w:r w:rsidRPr="008D7788">
        <w:t xml:space="preserve">1994 </w:t>
      </w:r>
      <w:r w:rsidR="0025339E">
        <w:t>№</w:t>
      </w:r>
      <w:r w:rsidR="0025339E" w:rsidRPr="008D7788">
        <w:t xml:space="preserve"> </w:t>
      </w:r>
      <w:r w:rsidRPr="008D7788">
        <w:t xml:space="preserve">69-ФЗ </w:t>
      </w:r>
      <w:r w:rsidR="0025339E">
        <w:t>«</w:t>
      </w:r>
      <w:r w:rsidRPr="008D7788">
        <w:t>О пожарной безопасности</w:t>
      </w:r>
      <w:r w:rsidR="0025339E">
        <w:t>»</w:t>
      </w:r>
      <w:r w:rsidRPr="008D7788">
        <w:t xml:space="preserve">. Правила </w:t>
      </w:r>
      <w:r w:rsidR="00BF6142">
        <w:t>противопожарного режима в Российской Федерации</w:t>
      </w:r>
      <w:r w:rsidRPr="008D7788">
        <w:t>. Инструкции по пожарной безопасности. Система обеспечения пожарной безопасности. Права, обязанности, ответственность должностных лиц за обеспечение пожарной безопасности.</w:t>
      </w:r>
    </w:p>
    <w:p w14:paraId="1A2D979C" w14:textId="77777777" w:rsidR="000E37F8" w:rsidRPr="00174D7C" w:rsidRDefault="000E37F8" w:rsidP="00E22D40"/>
    <w:p w14:paraId="621E0D7E" w14:textId="77777777" w:rsidR="000E37F8" w:rsidRDefault="000E37F8" w:rsidP="00E22D40">
      <w:pPr>
        <w:suppressAutoHyphens/>
        <w:rPr>
          <w:b/>
          <w:bCs/>
        </w:rPr>
      </w:pPr>
      <w:r w:rsidRPr="00174D7C">
        <w:rPr>
          <w:b/>
          <w:bCs/>
        </w:rPr>
        <w:t>Тема 2.</w:t>
      </w:r>
    </w:p>
    <w:p w14:paraId="35F8821A" w14:textId="77777777" w:rsidR="00E22D40" w:rsidRPr="00174D7C" w:rsidRDefault="00E22D40" w:rsidP="00E22D40"/>
    <w:p w14:paraId="19A3E56E" w14:textId="77777777" w:rsidR="000E37F8" w:rsidRDefault="000E37F8" w:rsidP="00E22D40">
      <w:pPr>
        <w:suppressAutoHyphens/>
      </w:pPr>
      <w:r w:rsidRPr="008D7788">
        <w:t>Организационные мероприятия по обеспечению пожарной безопасности в зданиях и помещениях с массовым скоплением людей</w:t>
      </w:r>
      <w:r w:rsidR="0025339E">
        <w:t>.</w:t>
      </w:r>
    </w:p>
    <w:p w14:paraId="3FA57977" w14:textId="77777777" w:rsidR="00E22D40" w:rsidRPr="008D7788" w:rsidRDefault="00E22D40" w:rsidP="00E22D40">
      <w:pPr>
        <w:suppressAutoHyphens/>
      </w:pPr>
    </w:p>
    <w:p w14:paraId="4A318F2A" w14:textId="77777777" w:rsidR="000E37F8" w:rsidRPr="008D7788" w:rsidRDefault="000E37F8" w:rsidP="00E22D40">
      <w:pPr>
        <w:suppressAutoHyphens/>
      </w:pPr>
      <w:r w:rsidRPr="008D7788">
        <w:t>Краткий обзор пожаров в общественных зданиях. Примеры наиболее характерных пожаров в помещениях офисов. Их анализ, причины. Обязанности руководителей учреждений по осуществлению мер пожарной безопасности. Основные организационные мероприятия по установлению противопожарного режима. Порядок обучения служащих мерам пожарной безопасности на рабочих местах и действиям при возникновении пожара. Создание в учреждениях пожарно-технических комиссий, добровольных пожарных дружин, их задачи и практическая деятельность.</w:t>
      </w:r>
    </w:p>
    <w:p w14:paraId="6A4E1C4A" w14:textId="77777777" w:rsidR="000E37F8" w:rsidRPr="008D7788" w:rsidRDefault="000E37F8" w:rsidP="00E22D40"/>
    <w:p w14:paraId="51A04183" w14:textId="77777777" w:rsidR="000E37F8" w:rsidRDefault="000E37F8" w:rsidP="00E22D40">
      <w:pPr>
        <w:suppressAutoHyphens/>
        <w:rPr>
          <w:b/>
          <w:bCs/>
        </w:rPr>
      </w:pPr>
      <w:r w:rsidRPr="00174D7C">
        <w:rPr>
          <w:b/>
          <w:bCs/>
        </w:rPr>
        <w:t>Тема 3.</w:t>
      </w:r>
    </w:p>
    <w:p w14:paraId="0BFE1762" w14:textId="77777777" w:rsidR="00E22D40" w:rsidRPr="00174D7C" w:rsidRDefault="00E22D40" w:rsidP="00E22D40"/>
    <w:p w14:paraId="2DD3C772" w14:textId="77777777" w:rsidR="000E37F8" w:rsidRDefault="000E37F8" w:rsidP="00E22D40">
      <w:pPr>
        <w:suppressAutoHyphens/>
      </w:pPr>
      <w:r w:rsidRPr="008D7788">
        <w:t>Меры пожарной безопасности в зданиях и помещениях с массовым скоплением людей</w:t>
      </w:r>
      <w:r w:rsidR="0025339E">
        <w:t>.</w:t>
      </w:r>
    </w:p>
    <w:p w14:paraId="309726C6" w14:textId="77777777" w:rsidR="00E22D40" w:rsidRPr="008D7788" w:rsidRDefault="00E22D40" w:rsidP="00E22D40">
      <w:pPr>
        <w:suppressAutoHyphens/>
      </w:pPr>
    </w:p>
    <w:p w14:paraId="31B742E9" w14:textId="77777777" w:rsidR="000E37F8" w:rsidRPr="008D7788" w:rsidRDefault="000E37F8" w:rsidP="00E22D40">
      <w:pPr>
        <w:suppressAutoHyphens/>
      </w:pPr>
      <w:r w:rsidRPr="008D7788">
        <w:t>Меры пожарной безопасности при эксплуатации электрических сетей, электрооборудования и электронагревательных приборов. Короткое замыкание, перегрузка, переходное сопротивление, искрение, их сущность, причины возникновения и способы предотвращения. Хранение и обращение с огнеопасными жидкостями. Основные факторы, определяющие пожарную опасность ЛВЖ и ГЖ. Требования к местам их хранения. Разработка плана эвакуации, содержание путей эвакуации, пользование лифтами во время пожара. Особенности распространения огня в зданиях повышенной этажности. Повышенная опасность продуктов горения. Незадымляемые лестничные клетки. Специальные требования пожарной безопасности к помещениям с размещением значительного количества электроприборов, офисного оборудования и оргтехники. Порядок хранения печатной продукции и документов.</w:t>
      </w:r>
    </w:p>
    <w:p w14:paraId="5E8EBB56" w14:textId="77777777" w:rsidR="000E37F8" w:rsidRPr="008D7788" w:rsidRDefault="000E37F8" w:rsidP="00E22D40">
      <w:pPr>
        <w:suppressAutoHyphens/>
      </w:pPr>
    </w:p>
    <w:p w14:paraId="24B5B227" w14:textId="77777777" w:rsidR="000E37F8" w:rsidRDefault="000E37F8" w:rsidP="00E22D40">
      <w:pPr>
        <w:suppressAutoHyphens/>
        <w:rPr>
          <w:b/>
          <w:bCs/>
        </w:rPr>
      </w:pPr>
      <w:r w:rsidRPr="00174D7C">
        <w:rPr>
          <w:b/>
          <w:bCs/>
        </w:rPr>
        <w:t>Тема 4.</w:t>
      </w:r>
    </w:p>
    <w:p w14:paraId="698048D3" w14:textId="77777777" w:rsidR="00E22D40" w:rsidRPr="00174D7C" w:rsidRDefault="00E22D40" w:rsidP="00E22D40"/>
    <w:p w14:paraId="7976AB81" w14:textId="77777777" w:rsidR="000E37F8" w:rsidRDefault="000E37F8" w:rsidP="00E22D40">
      <w:pPr>
        <w:suppressAutoHyphens/>
      </w:pPr>
      <w:r w:rsidRPr="008D7788">
        <w:t>Первичные средства пожаротушения, автоматические установки пожарной сигнализации и пожаротушения. Действия при возникновении пожара, вызов пожарной охраны</w:t>
      </w:r>
      <w:r>
        <w:t>.</w:t>
      </w:r>
    </w:p>
    <w:p w14:paraId="589E606F" w14:textId="77777777" w:rsidR="00E22D40" w:rsidRPr="008D7788" w:rsidRDefault="00E22D40" w:rsidP="00E22D40">
      <w:pPr>
        <w:suppressAutoHyphens/>
      </w:pPr>
    </w:p>
    <w:p w14:paraId="4EE663CE" w14:textId="77777777" w:rsidR="000E37F8" w:rsidRPr="008D7788" w:rsidRDefault="000E37F8" w:rsidP="00E22D40">
      <w:pPr>
        <w:suppressAutoHyphens/>
      </w:pPr>
      <w:r w:rsidRPr="008D7788">
        <w:t xml:space="preserve">Первичные средства тушения пожаров, их использование при возникновении загорания. Автоматические установки пожарной сигнализации и пожаротушения. Назначение, устройство, принцип действия и применение углекислотных, порошковых и аэрозольных огнетушителей. Назначение, устройство, оснащение и правила эксплуатации внутренних пожарных кранов. Использование подсобных средств и пожарного инвентаря для тушения пожара. Нормы обеспечения учреждений средствами пожаротушения. Действия </w:t>
      </w:r>
      <w:r>
        <w:t>работников</w:t>
      </w:r>
      <w:r w:rsidRPr="008D7788">
        <w:t xml:space="preserve"> офисов при возникновении пожара, вызов, встреча и сопровождение пожарных команд к месту пожара. Порядок проведения эвакуации из зданий повышенной этажности и помещений с массовым пребыванием людей. Действия в случае значительного задымления. Действия по предотвращению паники. Оказание доврачебной помощи пострадавшим при пожаре.</w:t>
      </w:r>
    </w:p>
    <w:p w14:paraId="778FBBBC" w14:textId="77777777" w:rsidR="000E37F8" w:rsidRPr="008D7788" w:rsidRDefault="000E37F8" w:rsidP="00E22D40">
      <w:pPr>
        <w:suppressAutoHyphens/>
      </w:pPr>
    </w:p>
    <w:p w14:paraId="60221CB2" w14:textId="77777777" w:rsidR="000E37F8" w:rsidRDefault="000E37F8" w:rsidP="00E22D40">
      <w:pPr>
        <w:suppressAutoHyphens/>
        <w:rPr>
          <w:b/>
          <w:bCs/>
        </w:rPr>
      </w:pPr>
      <w:r w:rsidRPr="00174D7C">
        <w:rPr>
          <w:b/>
          <w:bCs/>
        </w:rPr>
        <w:t>Практическое занятие.</w:t>
      </w:r>
    </w:p>
    <w:p w14:paraId="17B3CD2E" w14:textId="77777777" w:rsidR="00E22D40" w:rsidRPr="00174D7C" w:rsidRDefault="00E22D40" w:rsidP="00E22D40"/>
    <w:p w14:paraId="67D3227E" w14:textId="77777777" w:rsidR="000E37F8" w:rsidRPr="008D7788" w:rsidRDefault="000E37F8" w:rsidP="00E22D40">
      <w:pPr>
        <w:suppressAutoHyphens/>
      </w:pPr>
      <w:r w:rsidRPr="008D7788">
        <w:t>Организация учений по эвакуации персонала. Работа с огнетушителем.</w:t>
      </w:r>
    </w:p>
    <w:p w14:paraId="29DF323D" w14:textId="77777777" w:rsidR="000E37F8" w:rsidRPr="008D7788" w:rsidRDefault="000E37F8" w:rsidP="00E22D40">
      <w:pPr>
        <w:suppressAutoHyphens/>
      </w:pPr>
    </w:p>
    <w:p w14:paraId="7297084D" w14:textId="77777777" w:rsidR="000E37F8" w:rsidRDefault="000E37F8" w:rsidP="00E22D40">
      <w:pPr>
        <w:suppressAutoHyphens/>
        <w:rPr>
          <w:b/>
          <w:bCs/>
        </w:rPr>
      </w:pPr>
      <w:r w:rsidRPr="00174D7C">
        <w:rPr>
          <w:b/>
          <w:bCs/>
        </w:rPr>
        <w:t>Зачет.</w:t>
      </w:r>
    </w:p>
    <w:p w14:paraId="27267061" w14:textId="77777777" w:rsidR="00E22D40" w:rsidRPr="00174D7C" w:rsidRDefault="00E22D40" w:rsidP="00E22D40"/>
    <w:p w14:paraId="08B1FD34" w14:textId="77777777" w:rsidR="000E37F8" w:rsidRPr="008D7788" w:rsidRDefault="000E37F8" w:rsidP="00E22D40">
      <w:pPr>
        <w:suppressAutoHyphens/>
      </w:pPr>
      <w:r w:rsidRPr="008D7788">
        <w:t>Проверка знаний пожарно-технического минимума.</w:t>
      </w:r>
    </w:p>
    <w:p w14:paraId="2F4B5DB4" w14:textId="77777777" w:rsidR="000E37F8" w:rsidRDefault="000E37F8" w:rsidP="000E37F8">
      <w:pPr>
        <w:suppressAutoHyphens/>
        <w:rPr>
          <w:lang w:eastAsia="ar-SA"/>
        </w:rPr>
      </w:pPr>
    </w:p>
    <w:p w14:paraId="79568380" w14:textId="77777777" w:rsidR="000E37F8" w:rsidRDefault="000E37F8" w:rsidP="000E37F8">
      <w:pPr>
        <w:suppressAutoHyphens/>
        <w:rPr>
          <w:lang w:eastAsia="ar-SA"/>
        </w:rPr>
      </w:pPr>
    </w:p>
    <w:p w14:paraId="06FFBFC9" w14:textId="77777777" w:rsidR="000E37F8" w:rsidRDefault="000E37F8" w:rsidP="000E37F8">
      <w:pPr>
        <w:suppressAutoHyphens/>
        <w:rPr>
          <w:lang w:eastAsia="ar-SA"/>
        </w:rPr>
        <w:sectPr w:rsidR="000E37F8" w:rsidSect="00A10937">
          <w:pgSz w:w="11906" w:h="16838"/>
          <w:pgMar w:top="1134" w:right="991" w:bottom="1134" w:left="1276" w:header="737" w:footer="680" w:gutter="0"/>
          <w:cols w:space="708"/>
          <w:docGrid w:linePitch="360"/>
        </w:sectPr>
      </w:pPr>
    </w:p>
    <w:p w14:paraId="1C6D4648" w14:textId="77777777" w:rsidR="000E37F8" w:rsidRDefault="00BA4863" w:rsidP="00BA4863">
      <w:pPr>
        <w:pStyle w:val="2"/>
        <w:keepNext w:val="0"/>
        <w:numPr>
          <w:ilvl w:val="1"/>
          <w:numId w:val="0"/>
        </w:numPr>
        <w:tabs>
          <w:tab w:val="num" w:pos="567"/>
        </w:tabs>
        <w:suppressAutoHyphens/>
        <w:spacing w:before="0" w:after="0"/>
        <w:rPr>
          <w:i w:val="0"/>
          <w:caps/>
          <w:sz w:val="24"/>
        </w:rPr>
      </w:pPr>
      <w:bookmarkStart w:id="159" w:name="_ПРИЛОЖЕНИЕ_5._ФОРМА"/>
      <w:bookmarkStart w:id="160" w:name="_Toc347213612"/>
      <w:bookmarkStart w:id="161" w:name="_Toc358883666"/>
      <w:bookmarkStart w:id="162" w:name="_Toc30610604"/>
      <w:bookmarkStart w:id="163" w:name="_Toc30780320"/>
      <w:bookmarkEnd w:id="159"/>
      <w:r w:rsidRPr="00661564">
        <w:rPr>
          <w:i w:val="0"/>
          <w:sz w:val="24"/>
        </w:rPr>
        <w:t xml:space="preserve">ПРИЛОЖЕНИЕ </w:t>
      </w:r>
      <w:r>
        <w:rPr>
          <w:i w:val="0"/>
          <w:sz w:val="24"/>
        </w:rPr>
        <w:t>5</w:t>
      </w:r>
      <w:r w:rsidRPr="00661564">
        <w:rPr>
          <w:i w:val="0"/>
          <w:sz w:val="24"/>
        </w:rPr>
        <w:t xml:space="preserve">. </w:t>
      </w:r>
      <w:r>
        <w:rPr>
          <w:i w:val="0"/>
          <w:sz w:val="24"/>
        </w:rPr>
        <w:t>ФОРМА ГРАФИКА ПРОВЕРКИ ЗНАНИЙ ПОЖАРНО– ТЕХНИЧЕСКОГО МИНИМУМА</w:t>
      </w:r>
      <w:bookmarkEnd w:id="160"/>
      <w:bookmarkEnd w:id="161"/>
      <w:bookmarkEnd w:id="162"/>
      <w:bookmarkEnd w:id="163"/>
      <w:r>
        <w:rPr>
          <w:i w:val="0"/>
          <w:sz w:val="24"/>
        </w:rPr>
        <w:t xml:space="preserve"> </w:t>
      </w:r>
    </w:p>
    <w:p w14:paraId="272DFDD7" w14:textId="77777777" w:rsidR="000E37F8" w:rsidRDefault="000E37F8" w:rsidP="000E37F8">
      <w:pPr>
        <w:suppressAutoHyphens/>
        <w:rPr>
          <w:lang w:eastAsia="ar-SA"/>
        </w:rPr>
      </w:pPr>
    </w:p>
    <w:p w14:paraId="2A6FF819" w14:textId="77777777" w:rsidR="000E37F8" w:rsidRDefault="000E37F8" w:rsidP="000E37F8">
      <w:pPr>
        <w:suppressAutoHyphens/>
        <w:ind w:left="5664"/>
      </w:pPr>
      <w:r>
        <w:t xml:space="preserve">   </w:t>
      </w:r>
      <w:r w:rsidRPr="00494297">
        <w:t>Утверждаю</w:t>
      </w:r>
    </w:p>
    <w:p w14:paraId="248DAC81" w14:textId="77777777" w:rsidR="000E37F8" w:rsidRPr="00494297" w:rsidRDefault="000E37F8" w:rsidP="000E37F8">
      <w:pPr>
        <w:suppressAutoHyphens/>
        <w:ind w:left="5664"/>
      </w:pPr>
      <w:r>
        <w:t xml:space="preserve">   </w:t>
      </w:r>
      <w:r w:rsidR="00DE22C9">
        <w:t>_____________________</w:t>
      </w:r>
    </w:p>
    <w:p w14:paraId="6A1F8709" w14:textId="77777777" w:rsidR="000E37F8" w:rsidRPr="00494297" w:rsidRDefault="000E37F8" w:rsidP="000E37F8">
      <w:pPr>
        <w:suppressAutoHyphens/>
        <w:ind w:left="4956"/>
      </w:pPr>
      <w:r>
        <w:t xml:space="preserve">               _</w:t>
      </w:r>
      <w:r w:rsidRPr="00494297">
        <w:t>__________</w:t>
      </w:r>
      <w:r>
        <w:t>____Ф.И.О.</w:t>
      </w:r>
    </w:p>
    <w:p w14:paraId="568C4A9F" w14:textId="77777777" w:rsidR="000E37F8" w:rsidRPr="00494297" w:rsidRDefault="000E37F8" w:rsidP="000E37F8">
      <w:pPr>
        <w:suppressAutoHyphens/>
        <w:ind w:left="5664" w:firstLine="96"/>
      </w:pPr>
      <w:r>
        <w:t xml:space="preserve"> «____»__________</w:t>
      </w:r>
      <w:r w:rsidRPr="00494297">
        <w:t>20</w:t>
      </w:r>
      <w:r w:rsidR="00757694" w:rsidRPr="00757694">
        <w:t>_</w:t>
      </w:r>
      <w:r w:rsidR="00757694">
        <w:t>_</w:t>
      </w:r>
      <w:r w:rsidRPr="00494297">
        <w:t xml:space="preserve"> г.</w:t>
      </w:r>
    </w:p>
    <w:p w14:paraId="5F17943F" w14:textId="77777777" w:rsidR="000E37F8" w:rsidRDefault="000E37F8" w:rsidP="00B43BC4"/>
    <w:p w14:paraId="269F109A" w14:textId="77777777" w:rsidR="000E37F8" w:rsidRDefault="000E37F8" w:rsidP="000E37F8">
      <w:pPr>
        <w:suppressAutoHyphens/>
        <w:rPr>
          <w:lang w:eastAsia="ar-SA"/>
        </w:rPr>
      </w:pPr>
    </w:p>
    <w:p w14:paraId="3F4CA402" w14:textId="77777777" w:rsidR="000E37F8" w:rsidRDefault="000E37F8" w:rsidP="000E37F8">
      <w:pPr>
        <w:suppressAutoHyphens/>
        <w:rPr>
          <w:lang w:eastAsia="ar-SA"/>
        </w:rPr>
      </w:pPr>
    </w:p>
    <w:p w14:paraId="7A3CC62D" w14:textId="77777777" w:rsidR="000E37F8" w:rsidRPr="00944A19" w:rsidRDefault="000E37F8" w:rsidP="000E37F8">
      <w:pPr>
        <w:suppressAutoHyphens/>
        <w:rPr>
          <w:lang w:eastAsia="ar-SA"/>
        </w:rPr>
      </w:pPr>
    </w:p>
    <w:p w14:paraId="088BAA4E" w14:textId="77777777" w:rsidR="000E37F8" w:rsidRDefault="000E37F8" w:rsidP="00C30AA6"/>
    <w:p w14:paraId="711132D9" w14:textId="77777777" w:rsidR="000E37F8" w:rsidRDefault="000E37F8" w:rsidP="009A3A77">
      <w:pPr>
        <w:suppressAutoHyphens/>
        <w:jc w:val="center"/>
        <w:rPr>
          <w:b/>
          <w:bCs/>
        </w:rPr>
      </w:pPr>
      <w:r>
        <w:rPr>
          <w:b/>
          <w:bCs/>
        </w:rPr>
        <w:t>ГРАФИК</w:t>
      </w:r>
    </w:p>
    <w:p w14:paraId="3BD897BB" w14:textId="77777777" w:rsidR="000E37F8" w:rsidRDefault="000E37F8" w:rsidP="009A3A77">
      <w:pPr>
        <w:suppressAutoHyphens/>
        <w:jc w:val="center"/>
        <w:rPr>
          <w:b/>
          <w:bCs/>
        </w:rPr>
      </w:pPr>
      <w:r>
        <w:rPr>
          <w:b/>
          <w:bCs/>
        </w:rPr>
        <w:t>проверки знаний  пожарно-технического</w:t>
      </w:r>
      <w:r w:rsidR="009A3A77">
        <w:rPr>
          <w:b/>
          <w:bCs/>
        </w:rPr>
        <w:t xml:space="preserve"> </w:t>
      </w:r>
      <w:r>
        <w:rPr>
          <w:b/>
          <w:bCs/>
        </w:rPr>
        <w:t xml:space="preserve">минимума </w:t>
      </w:r>
    </w:p>
    <w:p w14:paraId="7F41C628" w14:textId="77777777" w:rsidR="000E37F8" w:rsidRDefault="000E37F8" w:rsidP="000E37F8">
      <w:pPr>
        <w:suppressAutoHyphens/>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455"/>
        <w:gridCol w:w="1500"/>
        <w:gridCol w:w="1610"/>
        <w:gridCol w:w="1321"/>
        <w:gridCol w:w="1642"/>
        <w:gridCol w:w="1602"/>
      </w:tblGrid>
      <w:tr w:rsidR="00F449B6" w14:paraId="54AB6C2D" w14:textId="77777777" w:rsidTr="00A10937">
        <w:trPr>
          <w:jc w:val="center"/>
        </w:trPr>
        <w:tc>
          <w:tcPr>
            <w:tcW w:w="368" w:type="pct"/>
            <w:vMerge w:val="restart"/>
            <w:tcBorders>
              <w:top w:val="single" w:sz="12" w:space="0" w:color="auto"/>
              <w:left w:val="single" w:sz="12" w:space="0" w:color="auto"/>
              <w:bottom w:val="single" w:sz="12" w:space="0" w:color="auto"/>
              <w:right w:val="single" w:sz="6" w:space="0" w:color="auto"/>
            </w:tcBorders>
            <w:shd w:val="clear" w:color="auto" w:fill="auto"/>
            <w:vAlign w:val="center"/>
          </w:tcPr>
          <w:p w14:paraId="195BFBF2" w14:textId="77777777" w:rsidR="00F449B6" w:rsidRPr="00A10937" w:rsidRDefault="00F449B6"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w:t>
            </w:r>
          </w:p>
          <w:p w14:paraId="78DD3FDD" w14:textId="77777777" w:rsidR="00F449B6" w:rsidRPr="00A10937" w:rsidRDefault="00F449B6"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п/п</w:t>
            </w:r>
          </w:p>
        </w:tc>
        <w:tc>
          <w:tcPr>
            <w:tcW w:w="738" w:type="pct"/>
            <w:vMerge w:val="restart"/>
            <w:tcBorders>
              <w:top w:val="single" w:sz="12" w:space="0" w:color="auto"/>
              <w:left w:val="single" w:sz="6" w:space="0" w:color="auto"/>
              <w:bottom w:val="single" w:sz="12" w:space="0" w:color="auto"/>
              <w:right w:val="single" w:sz="6" w:space="0" w:color="auto"/>
            </w:tcBorders>
            <w:shd w:val="clear" w:color="auto" w:fill="auto"/>
            <w:vAlign w:val="center"/>
          </w:tcPr>
          <w:p w14:paraId="5AE7F007" w14:textId="77777777" w:rsidR="00F449B6" w:rsidRPr="00A10937" w:rsidRDefault="00F449B6"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Фамилия, инициалы</w:t>
            </w:r>
          </w:p>
        </w:tc>
        <w:tc>
          <w:tcPr>
            <w:tcW w:w="761" w:type="pct"/>
            <w:vMerge w:val="restart"/>
            <w:tcBorders>
              <w:top w:val="single" w:sz="12" w:space="0" w:color="auto"/>
              <w:left w:val="single" w:sz="6" w:space="0" w:color="auto"/>
              <w:bottom w:val="single" w:sz="12" w:space="0" w:color="auto"/>
              <w:right w:val="single" w:sz="6" w:space="0" w:color="auto"/>
            </w:tcBorders>
            <w:shd w:val="clear" w:color="auto" w:fill="auto"/>
            <w:vAlign w:val="center"/>
          </w:tcPr>
          <w:p w14:paraId="0EF0285E" w14:textId="77777777" w:rsidR="00F449B6" w:rsidRPr="00A10937" w:rsidRDefault="00F449B6"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Должность</w:t>
            </w:r>
          </w:p>
        </w:tc>
        <w:tc>
          <w:tcPr>
            <w:tcW w:w="2320" w:type="pct"/>
            <w:gridSpan w:val="3"/>
            <w:tcBorders>
              <w:top w:val="single" w:sz="12" w:space="0" w:color="auto"/>
              <w:left w:val="single" w:sz="6" w:space="0" w:color="auto"/>
              <w:bottom w:val="single" w:sz="6" w:space="0" w:color="auto"/>
              <w:right w:val="single" w:sz="6" w:space="0" w:color="auto"/>
            </w:tcBorders>
            <w:shd w:val="clear" w:color="auto" w:fill="auto"/>
            <w:vAlign w:val="center"/>
          </w:tcPr>
          <w:p w14:paraId="2E49603D" w14:textId="77777777" w:rsidR="00F449B6" w:rsidRPr="00A10937" w:rsidRDefault="00F449B6" w:rsidP="00B43BC4">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Дата проверки</w:t>
            </w:r>
          </w:p>
        </w:tc>
        <w:tc>
          <w:tcPr>
            <w:tcW w:w="813" w:type="pct"/>
            <w:vMerge w:val="restart"/>
            <w:tcBorders>
              <w:top w:val="single" w:sz="12" w:space="0" w:color="auto"/>
              <w:left w:val="single" w:sz="6" w:space="0" w:color="auto"/>
              <w:bottom w:val="single" w:sz="12" w:space="0" w:color="auto"/>
              <w:right w:val="single" w:sz="12" w:space="0" w:color="auto"/>
            </w:tcBorders>
            <w:shd w:val="clear" w:color="auto" w:fill="auto"/>
            <w:vAlign w:val="center"/>
          </w:tcPr>
          <w:p w14:paraId="4FFDBF94" w14:textId="77777777" w:rsidR="00F449B6" w:rsidRPr="00B54DCD" w:rsidRDefault="00F449B6" w:rsidP="00B43BC4">
            <w:pPr>
              <w:pStyle w:val="S12"/>
              <w:rPr>
                <w:lang w:val="ru-RU" w:eastAsia="ru-RU"/>
              </w:rPr>
            </w:pPr>
            <w:r w:rsidRPr="00A10937">
              <w:rPr>
                <w:rFonts w:ascii="Times New Roman" w:hAnsi="Times New Roman"/>
                <w:b w:val="0"/>
                <w:bCs/>
                <w:caps w:val="0"/>
                <w:sz w:val="24"/>
                <w:szCs w:val="24"/>
                <w:lang w:val="ru-RU" w:eastAsia="ru-RU"/>
              </w:rPr>
              <w:t>Примечание</w:t>
            </w:r>
          </w:p>
        </w:tc>
      </w:tr>
      <w:tr w:rsidR="00F449B6" w14:paraId="2AEE4908" w14:textId="77777777" w:rsidTr="00A10937">
        <w:trPr>
          <w:jc w:val="center"/>
        </w:trPr>
        <w:tc>
          <w:tcPr>
            <w:tcW w:w="368" w:type="pct"/>
            <w:vMerge/>
            <w:tcBorders>
              <w:top w:val="single" w:sz="6" w:space="0" w:color="auto"/>
              <w:left w:val="single" w:sz="12" w:space="0" w:color="auto"/>
              <w:bottom w:val="single" w:sz="12" w:space="0" w:color="auto"/>
              <w:right w:val="single" w:sz="6" w:space="0" w:color="auto"/>
            </w:tcBorders>
            <w:shd w:val="clear" w:color="auto" w:fill="auto"/>
          </w:tcPr>
          <w:p w14:paraId="4F61EB44" w14:textId="77777777" w:rsidR="00F449B6" w:rsidRPr="00DC556F" w:rsidRDefault="00F449B6" w:rsidP="00517BA8">
            <w:pPr>
              <w:suppressAutoHyphens/>
              <w:jc w:val="center"/>
              <w:rPr>
                <w:b/>
                <w:bCs/>
              </w:rPr>
            </w:pPr>
          </w:p>
        </w:tc>
        <w:tc>
          <w:tcPr>
            <w:tcW w:w="738" w:type="pct"/>
            <w:vMerge/>
            <w:tcBorders>
              <w:top w:val="single" w:sz="6" w:space="0" w:color="auto"/>
              <w:left w:val="single" w:sz="6" w:space="0" w:color="auto"/>
              <w:bottom w:val="single" w:sz="12" w:space="0" w:color="auto"/>
              <w:right w:val="single" w:sz="6" w:space="0" w:color="auto"/>
            </w:tcBorders>
            <w:shd w:val="clear" w:color="auto" w:fill="auto"/>
          </w:tcPr>
          <w:p w14:paraId="7A8B5F46" w14:textId="77777777" w:rsidR="00F449B6" w:rsidRPr="00DC556F" w:rsidRDefault="00F449B6" w:rsidP="00517BA8">
            <w:pPr>
              <w:suppressAutoHyphens/>
              <w:jc w:val="center"/>
              <w:rPr>
                <w:b/>
                <w:bCs/>
              </w:rPr>
            </w:pPr>
          </w:p>
        </w:tc>
        <w:tc>
          <w:tcPr>
            <w:tcW w:w="761" w:type="pct"/>
            <w:vMerge/>
            <w:tcBorders>
              <w:top w:val="single" w:sz="6" w:space="0" w:color="auto"/>
              <w:left w:val="single" w:sz="6" w:space="0" w:color="auto"/>
              <w:bottom w:val="single" w:sz="12" w:space="0" w:color="auto"/>
              <w:right w:val="single" w:sz="6" w:space="0" w:color="auto"/>
            </w:tcBorders>
            <w:shd w:val="clear" w:color="auto" w:fill="auto"/>
          </w:tcPr>
          <w:p w14:paraId="4FD2FCE3" w14:textId="77777777" w:rsidR="00F449B6" w:rsidRPr="00DC556F" w:rsidRDefault="00F449B6" w:rsidP="00517BA8">
            <w:pPr>
              <w:suppressAutoHyphens/>
              <w:jc w:val="center"/>
              <w:rPr>
                <w:b/>
                <w:bCs/>
              </w:rPr>
            </w:pPr>
          </w:p>
        </w:tc>
        <w:tc>
          <w:tcPr>
            <w:tcW w:w="817" w:type="pct"/>
            <w:tcBorders>
              <w:top w:val="single" w:sz="6" w:space="0" w:color="auto"/>
              <w:left w:val="single" w:sz="6" w:space="0" w:color="auto"/>
              <w:bottom w:val="single" w:sz="12" w:space="0" w:color="auto"/>
              <w:right w:val="single" w:sz="6" w:space="0" w:color="auto"/>
            </w:tcBorders>
            <w:shd w:val="clear" w:color="auto" w:fill="auto"/>
            <w:vAlign w:val="center"/>
          </w:tcPr>
          <w:p w14:paraId="6C3C5F10" w14:textId="77777777" w:rsidR="00F449B6" w:rsidRPr="00A10937" w:rsidRDefault="00F449B6" w:rsidP="00A10937">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предыдущей</w:t>
            </w:r>
          </w:p>
        </w:tc>
        <w:tc>
          <w:tcPr>
            <w:tcW w:w="670" w:type="pct"/>
            <w:tcBorders>
              <w:top w:val="single" w:sz="6" w:space="0" w:color="auto"/>
              <w:left w:val="single" w:sz="6" w:space="0" w:color="auto"/>
              <w:bottom w:val="single" w:sz="12" w:space="0" w:color="auto"/>
              <w:right w:val="single" w:sz="6" w:space="0" w:color="auto"/>
            </w:tcBorders>
            <w:shd w:val="clear" w:color="auto" w:fill="auto"/>
            <w:vAlign w:val="center"/>
          </w:tcPr>
          <w:p w14:paraId="6317D768" w14:textId="77777777" w:rsidR="00F449B6" w:rsidRPr="00A10937" w:rsidRDefault="00F449B6" w:rsidP="00A10937">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по графику</w:t>
            </w:r>
          </w:p>
        </w:tc>
        <w:tc>
          <w:tcPr>
            <w:tcW w:w="833" w:type="pct"/>
            <w:tcBorders>
              <w:top w:val="single" w:sz="6" w:space="0" w:color="auto"/>
              <w:left w:val="single" w:sz="6" w:space="0" w:color="auto"/>
              <w:bottom w:val="single" w:sz="12" w:space="0" w:color="auto"/>
              <w:right w:val="single" w:sz="6" w:space="0" w:color="auto"/>
            </w:tcBorders>
            <w:shd w:val="clear" w:color="auto" w:fill="auto"/>
            <w:vAlign w:val="center"/>
          </w:tcPr>
          <w:p w14:paraId="24AF8E85" w14:textId="77777777" w:rsidR="00F449B6" w:rsidRPr="00A10937" w:rsidRDefault="00F449B6" w:rsidP="00A10937">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фактической</w:t>
            </w:r>
          </w:p>
        </w:tc>
        <w:tc>
          <w:tcPr>
            <w:tcW w:w="813" w:type="pct"/>
            <w:vMerge/>
            <w:tcBorders>
              <w:top w:val="nil"/>
              <w:left w:val="single" w:sz="6" w:space="0" w:color="auto"/>
              <w:bottom w:val="single" w:sz="12" w:space="0" w:color="auto"/>
              <w:right w:val="single" w:sz="12" w:space="0" w:color="auto"/>
            </w:tcBorders>
            <w:shd w:val="clear" w:color="auto" w:fill="auto"/>
          </w:tcPr>
          <w:p w14:paraId="7DFB40B5" w14:textId="77777777" w:rsidR="00F449B6" w:rsidRDefault="00F449B6" w:rsidP="00517BA8">
            <w:pPr>
              <w:suppressAutoHyphens/>
              <w:jc w:val="center"/>
            </w:pPr>
          </w:p>
        </w:tc>
      </w:tr>
      <w:tr w:rsidR="00B43BC4" w14:paraId="48B674B3" w14:textId="77777777" w:rsidTr="00A10937">
        <w:trPr>
          <w:jc w:val="center"/>
        </w:trPr>
        <w:tc>
          <w:tcPr>
            <w:tcW w:w="368" w:type="pct"/>
            <w:tcBorders>
              <w:top w:val="single" w:sz="6" w:space="0" w:color="auto"/>
              <w:left w:val="single" w:sz="12" w:space="0" w:color="auto"/>
              <w:bottom w:val="single" w:sz="12" w:space="0" w:color="auto"/>
              <w:right w:val="single" w:sz="6" w:space="0" w:color="auto"/>
            </w:tcBorders>
            <w:shd w:val="clear" w:color="auto" w:fill="auto"/>
          </w:tcPr>
          <w:p w14:paraId="12747354" w14:textId="77777777" w:rsidR="00B43BC4" w:rsidRPr="00B54DCD" w:rsidRDefault="00B43BC4" w:rsidP="00B43BC4">
            <w:pPr>
              <w:pStyle w:val="S12"/>
              <w:rPr>
                <w:lang w:val="ru-RU" w:eastAsia="ru-RU"/>
              </w:rPr>
            </w:pPr>
            <w:r w:rsidRPr="00B54DCD">
              <w:rPr>
                <w:lang w:val="ru-RU" w:eastAsia="ru-RU"/>
              </w:rPr>
              <w:t>1</w:t>
            </w:r>
          </w:p>
        </w:tc>
        <w:tc>
          <w:tcPr>
            <w:tcW w:w="738" w:type="pct"/>
            <w:tcBorders>
              <w:top w:val="single" w:sz="6" w:space="0" w:color="auto"/>
              <w:left w:val="single" w:sz="6" w:space="0" w:color="auto"/>
              <w:bottom w:val="single" w:sz="12" w:space="0" w:color="auto"/>
              <w:right w:val="single" w:sz="6" w:space="0" w:color="auto"/>
            </w:tcBorders>
            <w:shd w:val="clear" w:color="auto" w:fill="auto"/>
          </w:tcPr>
          <w:p w14:paraId="18791291" w14:textId="77777777" w:rsidR="00B43BC4" w:rsidRPr="00B54DCD" w:rsidRDefault="00B43BC4" w:rsidP="00B43BC4">
            <w:pPr>
              <w:pStyle w:val="S12"/>
              <w:rPr>
                <w:lang w:val="ru-RU" w:eastAsia="ru-RU"/>
              </w:rPr>
            </w:pPr>
            <w:r w:rsidRPr="00B54DCD">
              <w:rPr>
                <w:lang w:val="ru-RU" w:eastAsia="ru-RU"/>
              </w:rPr>
              <w:t>2</w:t>
            </w:r>
          </w:p>
        </w:tc>
        <w:tc>
          <w:tcPr>
            <w:tcW w:w="761" w:type="pct"/>
            <w:tcBorders>
              <w:top w:val="single" w:sz="6" w:space="0" w:color="auto"/>
              <w:left w:val="single" w:sz="6" w:space="0" w:color="auto"/>
              <w:bottom w:val="single" w:sz="12" w:space="0" w:color="auto"/>
              <w:right w:val="single" w:sz="6" w:space="0" w:color="auto"/>
            </w:tcBorders>
            <w:shd w:val="clear" w:color="auto" w:fill="auto"/>
          </w:tcPr>
          <w:p w14:paraId="77CA0F3A" w14:textId="77777777" w:rsidR="00B43BC4" w:rsidRPr="00B54DCD" w:rsidRDefault="00B43BC4" w:rsidP="00B43BC4">
            <w:pPr>
              <w:pStyle w:val="S12"/>
              <w:rPr>
                <w:lang w:val="ru-RU" w:eastAsia="ru-RU"/>
              </w:rPr>
            </w:pPr>
            <w:r w:rsidRPr="00B54DCD">
              <w:rPr>
                <w:lang w:val="ru-RU" w:eastAsia="ru-RU"/>
              </w:rPr>
              <w:t>3</w:t>
            </w:r>
          </w:p>
        </w:tc>
        <w:tc>
          <w:tcPr>
            <w:tcW w:w="817" w:type="pct"/>
            <w:tcBorders>
              <w:top w:val="single" w:sz="6" w:space="0" w:color="auto"/>
              <w:left w:val="single" w:sz="6" w:space="0" w:color="auto"/>
              <w:bottom w:val="single" w:sz="12" w:space="0" w:color="auto"/>
              <w:right w:val="single" w:sz="6" w:space="0" w:color="auto"/>
            </w:tcBorders>
            <w:shd w:val="clear" w:color="auto" w:fill="auto"/>
            <w:vAlign w:val="center"/>
          </w:tcPr>
          <w:p w14:paraId="1DB71A03" w14:textId="77777777" w:rsidR="00B43BC4" w:rsidRPr="00B54DCD" w:rsidRDefault="00B43BC4" w:rsidP="00B43BC4">
            <w:pPr>
              <w:pStyle w:val="S12"/>
              <w:rPr>
                <w:lang w:val="ru-RU" w:eastAsia="ru-RU"/>
              </w:rPr>
            </w:pPr>
            <w:r w:rsidRPr="00B54DCD">
              <w:rPr>
                <w:lang w:val="ru-RU" w:eastAsia="ru-RU"/>
              </w:rPr>
              <w:t>4</w:t>
            </w:r>
          </w:p>
        </w:tc>
        <w:tc>
          <w:tcPr>
            <w:tcW w:w="670" w:type="pct"/>
            <w:tcBorders>
              <w:top w:val="single" w:sz="6" w:space="0" w:color="auto"/>
              <w:left w:val="single" w:sz="6" w:space="0" w:color="auto"/>
              <w:bottom w:val="single" w:sz="12" w:space="0" w:color="auto"/>
              <w:right w:val="single" w:sz="6" w:space="0" w:color="auto"/>
            </w:tcBorders>
            <w:shd w:val="clear" w:color="auto" w:fill="auto"/>
            <w:vAlign w:val="center"/>
          </w:tcPr>
          <w:p w14:paraId="146D94F9" w14:textId="77777777" w:rsidR="00B43BC4" w:rsidRPr="00B54DCD" w:rsidRDefault="00B43BC4" w:rsidP="00B43BC4">
            <w:pPr>
              <w:pStyle w:val="S12"/>
              <w:rPr>
                <w:lang w:val="ru-RU" w:eastAsia="ru-RU"/>
              </w:rPr>
            </w:pPr>
            <w:r w:rsidRPr="00B54DCD">
              <w:rPr>
                <w:lang w:val="ru-RU" w:eastAsia="ru-RU"/>
              </w:rPr>
              <w:t>5</w:t>
            </w:r>
          </w:p>
        </w:tc>
        <w:tc>
          <w:tcPr>
            <w:tcW w:w="833" w:type="pct"/>
            <w:tcBorders>
              <w:top w:val="single" w:sz="6" w:space="0" w:color="auto"/>
              <w:left w:val="single" w:sz="6" w:space="0" w:color="auto"/>
              <w:bottom w:val="single" w:sz="12" w:space="0" w:color="auto"/>
              <w:right w:val="single" w:sz="6" w:space="0" w:color="auto"/>
            </w:tcBorders>
            <w:shd w:val="clear" w:color="auto" w:fill="auto"/>
            <w:vAlign w:val="center"/>
          </w:tcPr>
          <w:p w14:paraId="4AF8CA8E" w14:textId="77777777" w:rsidR="00B43BC4" w:rsidRPr="00B54DCD" w:rsidRDefault="00B43BC4" w:rsidP="00B43BC4">
            <w:pPr>
              <w:pStyle w:val="S12"/>
              <w:rPr>
                <w:lang w:val="ru-RU" w:eastAsia="ru-RU"/>
              </w:rPr>
            </w:pPr>
            <w:r w:rsidRPr="00B54DCD">
              <w:rPr>
                <w:lang w:val="ru-RU" w:eastAsia="ru-RU"/>
              </w:rPr>
              <w:t>6</w:t>
            </w:r>
          </w:p>
        </w:tc>
        <w:tc>
          <w:tcPr>
            <w:tcW w:w="813" w:type="pct"/>
            <w:tcBorders>
              <w:top w:val="nil"/>
              <w:left w:val="single" w:sz="6" w:space="0" w:color="auto"/>
              <w:bottom w:val="single" w:sz="12" w:space="0" w:color="auto"/>
              <w:right w:val="single" w:sz="12" w:space="0" w:color="auto"/>
            </w:tcBorders>
            <w:shd w:val="clear" w:color="auto" w:fill="auto"/>
          </w:tcPr>
          <w:p w14:paraId="457F88F8" w14:textId="77777777" w:rsidR="00B43BC4" w:rsidRPr="00B54DCD" w:rsidRDefault="00B43BC4" w:rsidP="00B43BC4">
            <w:pPr>
              <w:pStyle w:val="S12"/>
              <w:rPr>
                <w:lang w:val="ru-RU" w:eastAsia="ru-RU"/>
              </w:rPr>
            </w:pPr>
            <w:r w:rsidRPr="00B54DCD">
              <w:rPr>
                <w:lang w:val="ru-RU" w:eastAsia="ru-RU"/>
              </w:rPr>
              <w:t>7</w:t>
            </w:r>
          </w:p>
        </w:tc>
      </w:tr>
      <w:tr w:rsidR="00F449B6" w14:paraId="2D625415" w14:textId="77777777" w:rsidTr="00B43BC4">
        <w:trPr>
          <w:jc w:val="center"/>
        </w:trPr>
        <w:tc>
          <w:tcPr>
            <w:tcW w:w="368" w:type="pct"/>
            <w:tcBorders>
              <w:top w:val="single" w:sz="12" w:space="0" w:color="auto"/>
              <w:left w:val="single" w:sz="12" w:space="0" w:color="auto"/>
              <w:bottom w:val="single" w:sz="6" w:space="0" w:color="auto"/>
              <w:right w:val="single" w:sz="6" w:space="0" w:color="auto"/>
            </w:tcBorders>
          </w:tcPr>
          <w:p w14:paraId="1AA7D25E" w14:textId="77777777" w:rsidR="00F449B6" w:rsidRDefault="00F449B6" w:rsidP="00B43BC4">
            <w:pPr>
              <w:suppressAutoHyphens/>
              <w:jc w:val="left"/>
            </w:pPr>
          </w:p>
        </w:tc>
        <w:tc>
          <w:tcPr>
            <w:tcW w:w="738" w:type="pct"/>
            <w:tcBorders>
              <w:top w:val="single" w:sz="12" w:space="0" w:color="auto"/>
              <w:left w:val="single" w:sz="6" w:space="0" w:color="auto"/>
              <w:bottom w:val="single" w:sz="6" w:space="0" w:color="auto"/>
              <w:right w:val="single" w:sz="6" w:space="0" w:color="auto"/>
            </w:tcBorders>
          </w:tcPr>
          <w:p w14:paraId="333E23BC" w14:textId="77777777" w:rsidR="00F449B6" w:rsidRDefault="00F449B6" w:rsidP="00B43BC4">
            <w:pPr>
              <w:suppressAutoHyphens/>
              <w:jc w:val="left"/>
            </w:pPr>
          </w:p>
        </w:tc>
        <w:tc>
          <w:tcPr>
            <w:tcW w:w="761" w:type="pct"/>
            <w:tcBorders>
              <w:top w:val="single" w:sz="12" w:space="0" w:color="auto"/>
              <w:left w:val="single" w:sz="6" w:space="0" w:color="auto"/>
              <w:bottom w:val="single" w:sz="6" w:space="0" w:color="auto"/>
              <w:right w:val="single" w:sz="6" w:space="0" w:color="auto"/>
            </w:tcBorders>
          </w:tcPr>
          <w:p w14:paraId="71EDB6FD" w14:textId="77777777" w:rsidR="00F449B6" w:rsidRDefault="00F449B6" w:rsidP="00B43BC4">
            <w:pPr>
              <w:suppressAutoHyphens/>
              <w:jc w:val="left"/>
            </w:pPr>
          </w:p>
        </w:tc>
        <w:tc>
          <w:tcPr>
            <w:tcW w:w="817" w:type="pct"/>
            <w:tcBorders>
              <w:top w:val="single" w:sz="12" w:space="0" w:color="auto"/>
              <w:left w:val="single" w:sz="6" w:space="0" w:color="auto"/>
              <w:bottom w:val="single" w:sz="6" w:space="0" w:color="auto"/>
              <w:right w:val="single" w:sz="6" w:space="0" w:color="auto"/>
            </w:tcBorders>
          </w:tcPr>
          <w:p w14:paraId="479203FE" w14:textId="77777777" w:rsidR="00F449B6" w:rsidRDefault="00F449B6" w:rsidP="00B43BC4">
            <w:pPr>
              <w:suppressAutoHyphens/>
              <w:jc w:val="left"/>
            </w:pPr>
          </w:p>
        </w:tc>
        <w:tc>
          <w:tcPr>
            <w:tcW w:w="670" w:type="pct"/>
            <w:tcBorders>
              <w:top w:val="single" w:sz="12" w:space="0" w:color="auto"/>
              <w:left w:val="single" w:sz="6" w:space="0" w:color="auto"/>
              <w:bottom w:val="single" w:sz="6" w:space="0" w:color="auto"/>
              <w:right w:val="single" w:sz="6" w:space="0" w:color="auto"/>
            </w:tcBorders>
          </w:tcPr>
          <w:p w14:paraId="47AFF952" w14:textId="77777777" w:rsidR="00F449B6" w:rsidRDefault="00F449B6" w:rsidP="00B43BC4">
            <w:pPr>
              <w:suppressAutoHyphens/>
              <w:jc w:val="left"/>
            </w:pPr>
          </w:p>
        </w:tc>
        <w:tc>
          <w:tcPr>
            <w:tcW w:w="833" w:type="pct"/>
            <w:tcBorders>
              <w:top w:val="single" w:sz="12" w:space="0" w:color="auto"/>
              <w:left w:val="single" w:sz="6" w:space="0" w:color="auto"/>
              <w:bottom w:val="single" w:sz="6" w:space="0" w:color="auto"/>
              <w:right w:val="single" w:sz="6" w:space="0" w:color="auto"/>
            </w:tcBorders>
          </w:tcPr>
          <w:p w14:paraId="44FC94A8" w14:textId="77777777" w:rsidR="00F449B6" w:rsidRDefault="00F449B6" w:rsidP="00B43BC4">
            <w:pPr>
              <w:suppressAutoHyphens/>
              <w:jc w:val="left"/>
            </w:pPr>
          </w:p>
        </w:tc>
        <w:tc>
          <w:tcPr>
            <w:tcW w:w="813" w:type="pct"/>
            <w:tcBorders>
              <w:top w:val="single" w:sz="12" w:space="0" w:color="auto"/>
              <w:left w:val="single" w:sz="6" w:space="0" w:color="auto"/>
              <w:bottom w:val="single" w:sz="6" w:space="0" w:color="auto"/>
              <w:right w:val="single" w:sz="12" w:space="0" w:color="auto"/>
            </w:tcBorders>
          </w:tcPr>
          <w:p w14:paraId="28DFD104" w14:textId="77777777" w:rsidR="00F449B6" w:rsidRDefault="00F449B6" w:rsidP="00B43BC4">
            <w:pPr>
              <w:suppressAutoHyphens/>
              <w:jc w:val="left"/>
            </w:pPr>
          </w:p>
        </w:tc>
      </w:tr>
      <w:tr w:rsidR="00F449B6" w14:paraId="06154AA0" w14:textId="77777777" w:rsidTr="00B43BC4">
        <w:trPr>
          <w:jc w:val="center"/>
        </w:trPr>
        <w:tc>
          <w:tcPr>
            <w:tcW w:w="368" w:type="pct"/>
            <w:tcBorders>
              <w:top w:val="single" w:sz="6" w:space="0" w:color="auto"/>
              <w:left w:val="single" w:sz="12" w:space="0" w:color="auto"/>
              <w:bottom w:val="single" w:sz="6" w:space="0" w:color="auto"/>
              <w:right w:val="single" w:sz="6" w:space="0" w:color="auto"/>
            </w:tcBorders>
          </w:tcPr>
          <w:p w14:paraId="30406400" w14:textId="77777777" w:rsidR="00F449B6" w:rsidRDefault="00F449B6" w:rsidP="00B43BC4">
            <w:pPr>
              <w:suppressAutoHyphens/>
              <w:jc w:val="left"/>
            </w:pPr>
          </w:p>
        </w:tc>
        <w:tc>
          <w:tcPr>
            <w:tcW w:w="738" w:type="pct"/>
            <w:tcBorders>
              <w:top w:val="single" w:sz="6" w:space="0" w:color="auto"/>
              <w:left w:val="single" w:sz="6" w:space="0" w:color="auto"/>
              <w:bottom w:val="single" w:sz="6" w:space="0" w:color="auto"/>
              <w:right w:val="single" w:sz="6" w:space="0" w:color="auto"/>
            </w:tcBorders>
          </w:tcPr>
          <w:p w14:paraId="31491A95" w14:textId="77777777" w:rsidR="00F449B6" w:rsidRDefault="00F449B6" w:rsidP="00B43BC4">
            <w:pPr>
              <w:suppressAutoHyphens/>
              <w:jc w:val="left"/>
            </w:pPr>
          </w:p>
        </w:tc>
        <w:tc>
          <w:tcPr>
            <w:tcW w:w="761" w:type="pct"/>
            <w:tcBorders>
              <w:top w:val="single" w:sz="6" w:space="0" w:color="auto"/>
              <w:left w:val="single" w:sz="6" w:space="0" w:color="auto"/>
              <w:bottom w:val="single" w:sz="6" w:space="0" w:color="auto"/>
              <w:right w:val="single" w:sz="6" w:space="0" w:color="auto"/>
            </w:tcBorders>
          </w:tcPr>
          <w:p w14:paraId="5C8DA403" w14:textId="77777777" w:rsidR="00F449B6" w:rsidRDefault="00F449B6" w:rsidP="00B43BC4">
            <w:pPr>
              <w:suppressAutoHyphens/>
              <w:jc w:val="left"/>
            </w:pPr>
          </w:p>
        </w:tc>
        <w:tc>
          <w:tcPr>
            <w:tcW w:w="817" w:type="pct"/>
            <w:tcBorders>
              <w:top w:val="single" w:sz="6" w:space="0" w:color="auto"/>
              <w:left w:val="single" w:sz="6" w:space="0" w:color="auto"/>
              <w:bottom w:val="single" w:sz="6" w:space="0" w:color="auto"/>
              <w:right w:val="single" w:sz="6" w:space="0" w:color="auto"/>
            </w:tcBorders>
          </w:tcPr>
          <w:p w14:paraId="40D9F7C8" w14:textId="77777777" w:rsidR="00F449B6" w:rsidRDefault="00F449B6" w:rsidP="00B43BC4">
            <w:pPr>
              <w:suppressAutoHyphens/>
              <w:jc w:val="left"/>
            </w:pPr>
          </w:p>
        </w:tc>
        <w:tc>
          <w:tcPr>
            <w:tcW w:w="670" w:type="pct"/>
            <w:tcBorders>
              <w:top w:val="single" w:sz="6" w:space="0" w:color="auto"/>
              <w:left w:val="single" w:sz="6" w:space="0" w:color="auto"/>
              <w:bottom w:val="single" w:sz="6" w:space="0" w:color="auto"/>
              <w:right w:val="single" w:sz="6" w:space="0" w:color="auto"/>
            </w:tcBorders>
          </w:tcPr>
          <w:p w14:paraId="050394B1" w14:textId="77777777" w:rsidR="00F449B6" w:rsidRDefault="00F449B6" w:rsidP="00B43BC4">
            <w:pPr>
              <w:suppressAutoHyphens/>
              <w:jc w:val="left"/>
            </w:pPr>
          </w:p>
        </w:tc>
        <w:tc>
          <w:tcPr>
            <w:tcW w:w="833" w:type="pct"/>
            <w:tcBorders>
              <w:top w:val="single" w:sz="6" w:space="0" w:color="auto"/>
              <w:left w:val="single" w:sz="6" w:space="0" w:color="auto"/>
              <w:bottom w:val="single" w:sz="6" w:space="0" w:color="auto"/>
              <w:right w:val="single" w:sz="6" w:space="0" w:color="auto"/>
            </w:tcBorders>
          </w:tcPr>
          <w:p w14:paraId="756C0664" w14:textId="77777777" w:rsidR="00F449B6" w:rsidRDefault="00F449B6" w:rsidP="00B43BC4">
            <w:pPr>
              <w:suppressAutoHyphens/>
              <w:jc w:val="left"/>
            </w:pPr>
          </w:p>
        </w:tc>
        <w:tc>
          <w:tcPr>
            <w:tcW w:w="813" w:type="pct"/>
            <w:tcBorders>
              <w:top w:val="single" w:sz="6" w:space="0" w:color="auto"/>
              <w:left w:val="single" w:sz="6" w:space="0" w:color="auto"/>
              <w:bottom w:val="single" w:sz="6" w:space="0" w:color="auto"/>
              <w:right w:val="single" w:sz="12" w:space="0" w:color="auto"/>
            </w:tcBorders>
          </w:tcPr>
          <w:p w14:paraId="4C3E1E18" w14:textId="77777777" w:rsidR="00F449B6" w:rsidRDefault="00F449B6" w:rsidP="00B43BC4">
            <w:pPr>
              <w:suppressAutoHyphens/>
              <w:jc w:val="left"/>
            </w:pPr>
          </w:p>
        </w:tc>
      </w:tr>
      <w:tr w:rsidR="00F449B6" w14:paraId="7A6719A8" w14:textId="77777777" w:rsidTr="00B43BC4">
        <w:trPr>
          <w:jc w:val="center"/>
        </w:trPr>
        <w:tc>
          <w:tcPr>
            <w:tcW w:w="368" w:type="pct"/>
            <w:tcBorders>
              <w:top w:val="single" w:sz="6" w:space="0" w:color="auto"/>
              <w:left w:val="single" w:sz="12" w:space="0" w:color="auto"/>
              <w:bottom w:val="single" w:sz="6" w:space="0" w:color="auto"/>
              <w:right w:val="single" w:sz="6" w:space="0" w:color="auto"/>
            </w:tcBorders>
          </w:tcPr>
          <w:p w14:paraId="79DC8FAC" w14:textId="77777777" w:rsidR="00F449B6" w:rsidRDefault="00F449B6" w:rsidP="00B43BC4">
            <w:pPr>
              <w:suppressAutoHyphens/>
              <w:jc w:val="left"/>
            </w:pPr>
          </w:p>
        </w:tc>
        <w:tc>
          <w:tcPr>
            <w:tcW w:w="738" w:type="pct"/>
            <w:tcBorders>
              <w:top w:val="single" w:sz="6" w:space="0" w:color="auto"/>
              <w:left w:val="single" w:sz="6" w:space="0" w:color="auto"/>
              <w:bottom w:val="single" w:sz="6" w:space="0" w:color="auto"/>
              <w:right w:val="single" w:sz="6" w:space="0" w:color="auto"/>
            </w:tcBorders>
          </w:tcPr>
          <w:p w14:paraId="1D80B87E" w14:textId="77777777" w:rsidR="00F449B6" w:rsidRDefault="00F449B6" w:rsidP="00B43BC4">
            <w:pPr>
              <w:suppressAutoHyphens/>
              <w:jc w:val="left"/>
            </w:pPr>
          </w:p>
        </w:tc>
        <w:tc>
          <w:tcPr>
            <w:tcW w:w="761" w:type="pct"/>
            <w:tcBorders>
              <w:top w:val="single" w:sz="6" w:space="0" w:color="auto"/>
              <w:left w:val="single" w:sz="6" w:space="0" w:color="auto"/>
              <w:bottom w:val="single" w:sz="6" w:space="0" w:color="auto"/>
              <w:right w:val="single" w:sz="6" w:space="0" w:color="auto"/>
            </w:tcBorders>
          </w:tcPr>
          <w:p w14:paraId="6E3268C0" w14:textId="77777777" w:rsidR="00F449B6" w:rsidRDefault="00F449B6" w:rsidP="00B43BC4">
            <w:pPr>
              <w:suppressAutoHyphens/>
              <w:jc w:val="left"/>
            </w:pPr>
          </w:p>
        </w:tc>
        <w:tc>
          <w:tcPr>
            <w:tcW w:w="817" w:type="pct"/>
            <w:tcBorders>
              <w:top w:val="single" w:sz="6" w:space="0" w:color="auto"/>
              <w:left w:val="single" w:sz="6" w:space="0" w:color="auto"/>
              <w:bottom w:val="single" w:sz="6" w:space="0" w:color="auto"/>
              <w:right w:val="single" w:sz="6" w:space="0" w:color="auto"/>
            </w:tcBorders>
          </w:tcPr>
          <w:p w14:paraId="1EE989AF" w14:textId="77777777" w:rsidR="00F449B6" w:rsidRDefault="00F449B6" w:rsidP="00B43BC4">
            <w:pPr>
              <w:suppressAutoHyphens/>
              <w:jc w:val="left"/>
            </w:pPr>
          </w:p>
        </w:tc>
        <w:tc>
          <w:tcPr>
            <w:tcW w:w="670" w:type="pct"/>
            <w:tcBorders>
              <w:top w:val="single" w:sz="6" w:space="0" w:color="auto"/>
              <w:left w:val="single" w:sz="6" w:space="0" w:color="auto"/>
              <w:bottom w:val="single" w:sz="6" w:space="0" w:color="auto"/>
              <w:right w:val="single" w:sz="6" w:space="0" w:color="auto"/>
            </w:tcBorders>
          </w:tcPr>
          <w:p w14:paraId="0053C2D7" w14:textId="77777777" w:rsidR="00F449B6" w:rsidRDefault="00F449B6" w:rsidP="00B43BC4">
            <w:pPr>
              <w:suppressAutoHyphens/>
              <w:jc w:val="left"/>
            </w:pPr>
          </w:p>
        </w:tc>
        <w:tc>
          <w:tcPr>
            <w:tcW w:w="833" w:type="pct"/>
            <w:tcBorders>
              <w:top w:val="single" w:sz="6" w:space="0" w:color="auto"/>
              <w:left w:val="single" w:sz="6" w:space="0" w:color="auto"/>
              <w:bottom w:val="single" w:sz="6" w:space="0" w:color="auto"/>
              <w:right w:val="single" w:sz="6" w:space="0" w:color="auto"/>
            </w:tcBorders>
          </w:tcPr>
          <w:p w14:paraId="2866516D" w14:textId="77777777" w:rsidR="00F449B6" w:rsidRDefault="00F449B6" w:rsidP="00B43BC4">
            <w:pPr>
              <w:suppressAutoHyphens/>
              <w:jc w:val="left"/>
            </w:pPr>
          </w:p>
        </w:tc>
        <w:tc>
          <w:tcPr>
            <w:tcW w:w="813" w:type="pct"/>
            <w:tcBorders>
              <w:top w:val="single" w:sz="6" w:space="0" w:color="auto"/>
              <w:left w:val="single" w:sz="6" w:space="0" w:color="auto"/>
              <w:bottom w:val="single" w:sz="6" w:space="0" w:color="auto"/>
              <w:right w:val="single" w:sz="12" w:space="0" w:color="auto"/>
            </w:tcBorders>
          </w:tcPr>
          <w:p w14:paraId="784E9996" w14:textId="77777777" w:rsidR="00F449B6" w:rsidRDefault="00F449B6" w:rsidP="00B43BC4">
            <w:pPr>
              <w:suppressAutoHyphens/>
              <w:jc w:val="left"/>
            </w:pPr>
          </w:p>
        </w:tc>
      </w:tr>
      <w:tr w:rsidR="00F449B6" w14:paraId="78D824E2" w14:textId="77777777" w:rsidTr="00B43BC4">
        <w:trPr>
          <w:jc w:val="center"/>
        </w:trPr>
        <w:tc>
          <w:tcPr>
            <w:tcW w:w="368" w:type="pct"/>
            <w:tcBorders>
              <w:top w:val="single" w:sz="6" w:space="0" w:color="auto"/>
              <w:left w:val="single" w:sz="12" w:space="0" w:color="auto"/>
              <w:bottom w:val="single" w:sz="12" w:space="0" w:color="auto"/>
              <w:right w:val="single" w:sz="6" w:space="0" w:color="auto"/>
            </w:tcBorders>
          </w:tcPr>
          <w:p w14:paraId="60504022" w14:textId="77777777" w:rsidR="00F449B6" w:rsidRDefault="00F449B6" w:rsidP="00B43BC4">
            <w:pPr>
              <w:suppressAutoHyphens/>
              <w:jc w:val="left"/>
            </w:pPr>
          </w:p>
        </w:tc>
        <w:tc>
          <w:tcPr>
            <w:tcW w:w="738" w:type="pct"/>
            <w:tcBorders>
              <w:top w:val="single" w:sz="6" w:space="0" w:color="auto"/>
              <w:left w:val="single" w:sz="6" w:space="0" w:color="auto"/>
              <w:bottom w:val="single" w:sz="12" w:space="0" w:color="auto"/>
              <w:right w:val="single" w:sz="6" w:space="0" w:color="auto"/>
            </w:tcBorders>
          </w:tcPr>
          <w:p w14:paraId="01B94D2B" w14:textId="77777777" w:rsidR="00F449B6" w:rsidRDefault="00F449B6" w:rsidP="00B43BC4">
            <w:pPr>
              <w:suppressAutoHyphens/>
              <w:jc w:val="left"/>
            </w:pPr>
          </w:p>
        </w:tc>
        <w:tc>
          <w:tcPr>
            <w:tcW w:w="761" w:type="pct"/>
            <w:tcBorders>
              <w:top w:val="single" w:sz="6" w:space="0" w:color="auto"/>
              <w:left w:val="single" w:sz="6" w:space="0" w:color="auto"/>
              <w:bottom w:val="single" w:sz="12" w:space="0" w:color="auto"/>
              <w:right w:val="single" w:sz="6" w:space="0" w:color="auto"/>
            </w:tcBorders>
          </w:tcPr>
          <w:p w14:paraId="3CD224EA" w14:textId="77777777" w:rsidR="00F449B6" w:rsidRDefault="00F449B6" w:rsidP="00B43BC4">
            <w:pPr>
              <w:suppressAutoHyphens/>
              <w:jc w:val="left"/>
            </w:pPr>
          </w:p>
        </w:tc>
        <w:tc>
          <w:tcPr>
            <w:tcW w:w="817" w:type="pct"/>
            <w:tcBorders>
              <w:top w:val="single" w:sz="6" w:space="0" w:color="auto"/>
              <w:left w:val="single" w:sz="6" w:space="0" w:color="auto"/>
              <w:bottom w:val="single" w:sz="12" w:space="0" w:color="auto"/>
              <w:right w:val="single" w:sz="6" w:space="0" w:color="auto"/>
            </w:tcBorders>
          </w:tcPr>
          <w:p w14:paraId="64DF0AFC" w14:textId="77777777" w:rsidR="00F449B6" w:rsidRDefault="00F449B6" w:rsidP="00B43BC4">
            <w:pPr>
              <w:suppressAutoHyphens/>
              <w:jc w:val="left"/>
            </w:pPr>
          </w:p>
        </w:tc>
        <w:tc>
          <w:tcPr>
            <w:tcW w:w="670" w:type="pct"/>
            <w:tcBorders>
              <w:top w:val="single" w:sz="6" w:space="0" w:color="auto"/>
              <w:left w:val="single" w:sz="6" w:space="0" w:color="auto"/>
              <w:bottom w:val="single" w:sz="12" w:space="0" w:color="auto"/>
              <w:right w:val="single" w:sz="6" w:space="0" w:color="auto"/>
            </w:tcBorders>
          </w:tcPr>
          <w:p w14:paraId="5BB55E8E" w14:textId="77777777" w:rsidR="00F449B6" w:rsidRDefault="00F449B6" w:rsidP="00B43BC4">
            <w:pPr>
              <w:suppressAutoHyphens/>
              <w:jc w:val="left"/>
            </w:pPr>
          </w:p>
        </w:tc>
        <w:tc>
          <w:tcPr>
            <w:tcW w:w="833" w:type="pct"/>
            <w:tcBorders>
              <w:top w:val="single" w:sz="6" w:space="0" w:color="auto"/>
              <w:left w:val="single" w:sz="6" w:space="0" w:color="auto"/>
              <w:bottom w:val="single" w:sz="12" w:space="0" w:color="auto"/>
              <w:right w:val="single" w:sz="6" w:space="0" w:color="auto"/>
            </w:tcBorders>
          </w:tcPr>
          <w:p w14:paraId="57F954D6" w14:textId="77777777" w:rsidR="00F449B6" w:rsidRDefault="00F449B6" w:rsidP="00B43BC4">
            <w:pPr>
              <w:suppressAutoHyphens/>
              <w:jc w:val="left"/>
            </w:pPr>
          </w:p>
        </w:tc>
        <w:tc>
          <w:tcPr>
            <w:tcW w:w="813" w:type="pct"/>
            <w:tcBorders>
              <w:top w:val="single" w:sz="6" w:space="0" w:color="auto"/>
              <w:left w:val="single" w:sz="6" w:space="0" w:color="auto"/>
              <w:bottom w:val="single" w:sz="12" w:space="0" w:color="auto"/>
              <w:right w:val="single" w:sz="12" w:space="0" w:color="auto"/>
            </w:tcBorders>
          </w:tcPr>
          <w:p w14:paraId="13387B20" w14:textId="77777777" w:rsidR="00F449B6" w:rsidRDefault="00F449B6" w:rsidP="00B43BC4">
            <w:pPr>
              <w:suppressAutoHyphens/>
              <w:jc w:val="left"/>
            </w:pPr>
          </w:p>
        </w:tc>
      </w:tr>
    </w:tbl>
    <w:p w14:paraId="170BDD07" w14:textId="77777777" w:rsidR="000E37F8" w:rsidRDefault="000E37F8" w:rsidP="000E37F8">
      <w:pPr>
        <w:suppressAutoHyphens/>
      </w:pPr>
    </w:p>
    <w:p w14:paraId="3D2B10D0" w14:textId="77777777" w:rsidR="000E37F8" w:rsidRDefault="000E37F8" w:rsidP="000E37F8">
      <w:pPr>
        <w:suppressAutoHyphens/>
      </w:pPr>
    </w:p>
    <w:p w14:paraId="3830C90A" w14:textId="77777777" w:rsidR="000E37F8" w:rsidRDefault="000E37F8" w:rsidP="000E37F8">
      <w:pPr>
        <w:suppressAutoHyphens/>
      </w:pPr>
    </w:p>
    <w:p w14:paraId="429D576E" w14:textId="77777777" w:rsidR="000E37F8" w:rsidRDefault="000E37F8" w:rsidP="000E37F8">
      <w:pPr>
        <w:suppressAutoHyphens/>
      </w:pPr>
    </w:p>
    <w:p w14:paraId="292FE5CA" w14:textId="77777777" w:rsidR="000E37F8" w:rsidRDefault="000E37F8" w:rsidP="000E37F8">
      <w:pPr>
        <w:suppressAutoHyphens/>
      </w:pPr>
      <w:r>
        <w:t xml:space="preserve">        Разработал:</w:t>
      </w:r>
      <w:r>
        <w:tab/>
      </w:r>
    </w:p>
    <w:p w14:paraId="2D8F2D28" w14:textId="77777777" w:rsidR="000E37F8" w:rsidRDefault="000E37F8" w:rsidP="000E37F8">
      <w:pPr>
        <w:suppressAutoHyphens/>
      </w:pPr>
      <w:r>
        <w:t xml:space="preserve">       </w:t>
      </w:r>
    </w:p>
    <w:p w14:paraId="68C428E7" w14:textId="77777777" w:rsidR="000E37F8" w:rsidRDefault="000E37F8" w:rsidP="000E37F8">
      <w:pPr>
        <w:suppressAutoHyphens/>
      </w:pPr>
    </w:p>
    <w:p w14:paraId="486209CC" w14:textId="77777777" w:rsidR="00DE22C9" w:rsidRDefault="00DE22C9" w:rsidP="00DE22C9">
      <w:pPr>
        <w:suppressAutoHyphens/>
      </w:pPr>
      <w:r>
        <w:t xml:space="preserve">____________________       </w:t>
      </w:r>
      <w:r w:rsidR="000E37F8">
        <w:t xml:space="preserve">________________________          _______________________       </w:t>
      </w:r>
    </w:p>
    <w:p w14:paraId="741EB5D1" w14:textId="77777777" w:rsidR="000E37F8" w:rsidRDefault="00DE22C9" w:rsidP="00DE22C9">
      <w:pPr>
        <w:suppressAutoHyphens/>
      </w:pPr>
      <w:r>
        <w:t xml:space="preserve">            </w:t>
      </w:r>
      <w:r>
        <w:rPr>
          <w:sz w:val="18"/>
        </w:rPr>
        <w:t xml:space="preserve">(должность)                                              </w:t>
      </w:r>
      <w:r>
        <w:t>(</w:t>
      </w:r>
      <w:r w:rsidR="000E37F8">
        <w:rPr>
          <w:sz w:val="18"/>
          <w:szCs w:val="18"/>
        </w:rPr>
        <w:t>подпись, дата)</w:t>
      </w:r>
      <w:r w:rsidR="000E37F8">
        <w:tab/>
      </w:r>
      <w:r w:rsidR="000E37F8">
        <w:tab/>
        <w:t xml:space="preserve">              </w:t>
      </w:r>
      <w:r>
        <w:t xml:space="preserve">  </w:t>
      </w:r>
      <w:r w:rsidR="000E37F8">
        <w:t xml:space="preserve"> </w:t>
      </w:r>
      <w:r w:rsidR="000E37F8" w:rsidRPr="00FC1DB2">
        <w:rPr>
          <w:sz w:val="18"/>
          <w:szCs w:val="18"/>
        </w:rPr>
        <w:t>(расшифровка подписи)</w:t>
      </w:r>
      <w:r w:rsidR="000E37F8">
        <w:tab/>
      </w:r>
    </w:p>
    <w:p w14:paraId="5932038B" w14:textId="77777777" w:rsidR="00B43BC4" w:rsidRDefault="00B43BC4" w:rsidP="00DE22C9">
      <w:pPr>
        <w:suppressAutoHyphens/>
      </w:pPr>
    </w:p>
    <w:p w14:paraId="6EBEC5A2" w14:textId="77777777" w:rsidR="000E37F8" w:rsidRDefault="000E37F8" w:rsidP="000E37F8">
      <w:pPr>
        <w:suppressAutoHyphens/>
      </w:pPr>
    </w:p>
    <w:p w14:paraId="27B0C566" w14:textId="77777777" w:rsidR="003F46EF" w:rsidRDefault="003F46EF" w:rsidP="000E37F8">
      <w:pPr>
        <w:suppressAutoHyphens/>
        <w:rPr>
          <w:lang w:eastAsia="ar-SA"/>
        </w:rPr>
        <w:sectPr w:rsidR="003F46EF" w:rsidSect="00A10937">
          <w:pgSz w:w="11906" w:h="16838"/>
          <w:pgMar w:top="1134" w:right="991" w:bottom="567" w:left="1276" w:header="737" w:footer="680" w:gutter="0"/>
          <w:cols w:space="708"/>
          <w:docGrid w:linePitch="360"/>
        </w:sectPr>
      </w:pPr>
    </w:p>
    <w:p w14:paraId="4391A31C" w14:textId="77777777" w:rsidR="000E37F8" w:rsidRDefault="000E37F8" w:rsidP="000E37F8">
      <w:pPr>
        <w:pStyle w:val="2"/>
        <w:keepNext w:val="0"/>
        <w:numPr>
          <w:ilvl w:val="1"/>
          <w:numId w:val="0"/>
        </w:numPr>
        <w:tabs>
          <w:tab w:val="num" w:pos="0"/>
        </w:tabs>
        <w:suppressAutoHyphens/>
        <w:spacing w:before="0" w:after="0"/>
        <w:rPr>
          <w:i w:val="0"/>
          <w:caps/>
          <w:sz w:val="24"/>
        </w:rPr>
      </w:pPr>
      <w:bookmarkStart w:id="164" w:name="_ПРИЛОЖЕНИЕ_6._ФОРМА"/>
      <w:bookmarkStart w:id="165" w:name="_Toc347213613"/>
      <w:bookmarkStart w:id="166" w:name="_Toc358883667"/>
      <w:bookmarkStart w:id="167" w:name="_Toc30610605"/>
      <w:bookmarkStart w:id="168" w:name="_Toc30780321"/>
      <w:bookmarkEnd w:id="164"/>
      <w:r w:rsidRPr="00661564">
        <w:rPr>
          <w:i w:val="0"/>
          <w:caps/>
          <w:sz w:val="24"/>
        </w:rPr>
        <w:t xml:space="preserve">ПРИЛОЖЕНИЕ </w:t>
      </w:r>
      <w:r>
        <w:rPr>
          <w:i w:val="0"/>
          <w:caps/>
          <w:sz w:val="24"/>
        </w:rPr>
        <w:t xml:space="preserve">6. ФОРМА ПРОТОКОЛА ЗАСЕДАНИЯ </w:t>
      </w:r>
      <w:r w:rsidR="004F5753" w:rsidRPr="004F5753">
        <w:rPr>
          <w:i w:val="0"/>
          <w:caps/>
          <w:sz w:val="24"/>
        </w:rPr>
        <w:t>КВАЛИФИКАЦИОННОЙ</w:t>
      </w:r>
      <w:r w:rsidR="004F5753">
        <w:rPr>
          <w:bCs w:val="0"/>
        </w:rPr>
        <w:t xml:space="preserve"> </w:t>
      </w:r>
      <w:r>
        <w:rPr>
          <w:i w:val="0"/>
          <w:caps/>
          <w:sz w:val="24"/>
        </w:rPr>
        <w:t>КОМИССИИ ПО ПРОВЕРКЕ ЗНАНИЙ ПОЖАРНО-ТЕХНИЧЕСКОГО МИНИМУМА</w:t>
      </w:r>
      <w:bookmarkEnd w:id="165"/>
      <w:bookmarkEnd w:id="166"/>
      <w:bookmarkEnd w:id="167"/>
      <w:bookmarkEnd w:id="168"/>
      <w:r>
        <w:rPr>
          <w:i w:val="0"/>
          <w:caps/>
          <w:sz w:val="24"/>
        </w:rPr>
        <w:t xml:space="preserve"> </w:t>
      </w:r>
    </w:p>
    <w:p w14:paraId="452B46D5" w14:textId="77777777" w:rsidR="000E37F8" w:rsidRDefault="000E37F8" w:rsidP="000E37F8">
      <w:pPr>
        <w:suppressAutoHyphens/>
        <w:rPr>
          <w:lang w:eastAsia="ar-SA"/>
        </w:rPr>
      </w:pPr>
    </w:p>
    <w:p w14:paraId="2849352B" w14:textId="77777777" w:rsidR="000E37F8" w:rsidRPr="009237BB" w:rsidRDefault="000E37F8" w:rsidP="000E37F8">
      <w:pPr>
        <w:suppressAutoHyphens/>
        <w:rPr>
          <w:lang w:eastAsia="ar-SA"/>
        </w:rPr>
      </w:pPr>
    </w:p>
    <w:p w14:paraId="1B8979A8" w14:textId="77777777" w:rsidR="000E37F8" w:rsidRDefault="000E37F8" w:rsidP="002A233A">
      <w:pPr>
        <w:suppressAutoHyphens/>
        <w:jc w:val="center"/>
        <w:rPr>
          <w:b/>
          <w:bCs/>
        </w:rPr>
      </w:pPr>
      <w:r w:rsidRPr="00636F07">
        <w:rPr>
          <w:b/>
          <w:bCs/>
        </w:rPr>
        <w:t>ПРОТОКОЛ</w:t>
      </w:r>
    </w:p>
    <w:p w14:paraId="040CDD01" w14:textId="77777777" w:rsidR="000E37F8" w:rsidRDefault="000E37F8" w:rsidP="002A233A">
      <w:pPr>
        <w:suppressAutoHyphens/>
        <w:jc w:val="center"/>
        <w:rPr>
          <w:b/>
          <w:bCs/>
        </w:rPr>
      </w:pPr>
      <w:r>
        <w:rPr>
          <w:b/>
          <w:bCs/>
        </w:rPr>
        <w:t>проверк</w:t>
      </w:r>
      <w:r w:rsidR="00F71994">
        <w:rPr>
          <w:b/>
          <w:bCs/>
        </w:rPr>
        <w:t>и</w:t>
      </w:r>
      <w:r>
        <w:rPr>
          <w:b/>
          <w:bCs/>
        </w:rPr>
        <w:t xml:space="preserve"> знаний </w:t>
      </w:r>
      <w:r w:rsidR="00AC789A">
        <w:rPr>
          <w:b/>
          <w:bCs/>
        </w:rPr>
        <w:t xml:space="preserve">по пожарной безопасности в объеме </w:t>
      </w:r>
      <w:r>
        <w:rPr>
          <w:b/>
          <w:bCs/>
        </w:rPr>
        <w:t>пожарно-технического минимума</w:t>
      </w:r>
    </w:p>
    <w:p w14:paraId="7C8720F6" w14:textId="77777777" w:rsidR="000E37F8" w:rsidRPr="00AB3BC8" w:rsidRDefault="000E37F8" w:rsidP="00AB3BC8">
      <w:pPr>
        <w:pStyle w:val="S0"/>
        <w:rPr>
          <w:lang w:val="ru-RU"/>
        </w:rPr>
      </w:pPr>
    </w:p>
    <w:p w14:paraId="67088702" w14:textId="77777777" w:rsidR="000E37F8" w:rsidRDefault="00F71994" w:rsidP="00F71994">
      <w:pPr>
        <w:suppressAutoHyphens/>
      </w:pPr>
      <w:r>
        <w:t>В соответствии с приказом от «____»__________20___г. № ____ к</w:t>
      </w:r>
      <w:r w:rsidR="000E37F8">
        <w:t>омиссия в составе:</w:t>
      </w:r>
    </w:p>
    <w:p w14:paraId="4D304B7E" w14:textId="77777777" w:rsidR="000E37F8" w:rsidRDefault="000E37F8" w:rsidP="000E37F8">
      <w:pPr>
        <w:suppressAutoHyphens/>
      </w:pPr>
      <w:r w:rsidRPr="009237BB">
        <w:rPr>
          <w:b/>
          <w:bCs/>
        </w:rPr>
        <w:t xml:space="preserve">Председатель </w:t>
      </w:r>
      <w:r>
        <w:t>________________________________________________________________________________</w:t>
      </w:r>
    </w:p>
    <w:p w14:paraId="50CCEC9A" w14:textId="77777777" w:rsidR="000E37F8" w:rsidRDefault="000E37F8" w:rsidP="00E36401">
      <w:pPr>
        <w:suppressAutoHyphens/>
        <w:jc w:val="center"/>
        <w:rPr>
          <w:sz w:val="18"/>
          <w:szCs w:val="18"/>
        </w:rPr>
      </w:pPr>
      <w:r>
        <w:rPr>
          <w:sz w:val="18"/>
          <w:szCs w:val="18"/>
        </w:rPr>
        <w:t>(</w:t>
      </w:r>
      <w:r w:rsidR="00E36401">
        <w:rPr>
          <w:sz w:val="18"/>
          <w:szCs w:val="18"/>
        </w:rPr>
        <w:t>ф</w:t>
      </w:r>
      <w:r>
        <w:rPr>
          <w:sz w:val="18"/>
          <w:szCs w:val="18"/>
        </w:rPr>
        <w:t>амилия</w:t>
      </w:r>
      <w:r w:rsidR="00E36401">
        <w:rPr>
          <w:sz w:val="18"/>
          <w:szCs w:val="18"/>
        </w:rPr>
        <w:t>, имя, отчество</w:t>
      </w:r>
      <w:r>
        <w:rPr>
          <w:sz w:val="18"/>
          <w:szCs w:val="18"/>
        </w:rPr>
        <w:t>, должность)</w:t>
      </w:r>
    </w:p>
    <w:p w14:paraId="609DA2E4" w14:textId="77777777" w:rsidR="000E37F8" w:rsidRPr="009237BB" w:rsidRDefault="000E37F8" w:rsidP="00AB3BC8">
      <w:pPr>
        <w:pStyle w:val="S0"/>
      </w:pPr>
    </w:p>
    <w:p w14:paraId="1A7EE198" w14:textId="77777777" w:rsidR="00E36401" w:rsidRDefault="00E867A1" w:rsidP="000E37F8">
      <w:pPr>
        <w:suppressAutoHyphens/>
        <w:rPr>
          <w:b/>
          <w:bCs/>
        </w:rPr>
      </w:pPr>
      <w:r>
        <w:rPr>
          <w:b/>
          <w:bCs/>
        </w:rPr>
        <w:t>Члены</w:t>
      </w:r>
      <w:r w:rsidR="000E37F8" w:rsidRPr="009237BB">
        <w:rPr>
          <w:b/>
          <w:bCs/>
        </w:rPr>
        <w:t>:</w:t>
      </w:r>
    </w:p>
    <w:p w14:paraId="10A132C1" w14:textId="77777777" w:rsidR="000E37F8" w:rsidRDefault="00E36401" w:rsidP="000E37F8">
      <w:pPr>
        <w:suppressAutoHyphens/>
      </w:pPr>
      <w:r>
        <w:t>1.</w:t>
      </w:r>
      <w:r w:rsidR="000E37F8">
        <w:t>______________________________________________________________________________</w:t>
      </w:r>
    </w:p>
    <w:p w14:paraId="1324C1E0" w14:textId="77777777" w:rsidR="00E36401" w:rsidRDefault="00E36401" w:rsidP="00E36401">
      <w:pPr>
        <w:suppressAutoHyphens/>
        <w:jc w:val="center"/>
        <w:rPr>
          <w:sz w:val="18"/>
          <w:szCs w:val="18"/>
        </w:rPr>
      </w:pPr>
      <w:r>
        <w:rPr>
          <w:sz w:val="18"/>
          <w:szCs w:val="18"/>
        </w:rPr>
        <w:t>(фамилия, имя, отчество, должность)</w:t>
      </w:r>
    </w:p>
    <w:p w14:paraId="042E64DA" w14:textId="77777777" w:rsidR="000E37F8" w:rsidRDefault="00E36401" w:rsidP="000E37F8">
      <w:pPr>
        <w:suppressAutoHyphens/>
      </w:pPr>
      <w:r>
        <w:t>2._</w:t>
      </w:r>
      <w:r w:rsidR="000E37F8">
        <w:t>_____________________________________________________________________________</w:t>
      </w:r>
    </w:p>
    <w:p w14:paraId="02DFB4B3" w14:textId="77777777" w:rsidR="00E36401" w:rsidRDefault="00E36401" w:rsidP="00E36401">
      <w:pPr>
        <w:suppressAutoHyphens/>
        <w:jc w:val="center"/>
        <w:rPr>
          <w:sz w:val="18"/>
          <w:szCs w:val="18"/>
        </w:rPr>
      </w:pPr>
      <w:r>
        <w:rPr>
          <w:sz w:val="18"/>
          <w:szCs w:val="18"/>
        </w:rPr>
        <w:t>(фамилия, имя, отчество, должность)</w:t>
      </w:r>
    </w:p>
    <w:p w14:paraId="5B23DEAA" w14:textId="77777777" w:rsidR="000E37F8" w:rsidRDefault="00E36401" w:rsidP="000E37F8">
      <w:pPr>
        <w:suppressAutoHyphens/>
      </w:pPr>
      <w:r>
        <w:t>3.</w:t>
      </w:r>
      <w:r w:rsidR="000E37F8">
        <w:t>______________________________________________________________________________</w:t>
      </w:r>
    </w:p>
    <w:p w14:paraId="0A21FCF9" w14:textId="77777777" w:rsidR="000E37F8" w:rsidRDefault="00E36401" w:rsidP="00E36401">
      <w:pPr>
        <w:suppressAutoHyphens/>
        <w:jc w:val="center"/>
        <w:rPr>
          <w:sz w:val="18"/>
          <w:szCs w:val="18"/>
        </w:rPr>
      </w:pPr>
      <w:r>
        <w:rPr>
          <w:sz w:val="18"/>
          <w:szCs w:val="18"/>
        </w:rPr>
        <w:t>(фамилия, имя, отчество, должность)</w:t>
      </w:r>
    </w:p>
    <w:p w14:paraId="54F2A570" w14:textId="77777777" w:rsidR="00E36401" w:rsidRDefault="00E36401" w:rsidP="00E36401">
      <w:pPr>
        <w:suppressAutoHyphens/>
      </w:pPr>
      <w:r>
        <w:t>4.______________________________________________________________________________</w:t>
      </w:r>
    </w:p>
    <w:p w14:paraId="7BC19060" w14:textId="77777777" w:rsidR="00E36401" w:rsidRDefault="00E36401" w:rsidP="00E36401">
      <w:pPr>
        <w:suppressAutoHyphens/>
        <w:jc w:val="center"/>
        <w:rPr>
          <w:sz w:val="18"/>
          <w:szCs w:val="18"/>
        </w:rPr>
      </w:pPr>
      <w:r>
        <w:rPr>
          <w:sz w:val="18"/>
          <w:szCs w:val="18"/>
        </w:rPr>
        <w:t>(фамилия, имя, отчество, должность)</w:t>
      </w:r>
    </w:p>
    <w:p w14:paraId="4BCCB925" w14:textId="77777777" w:rsidR="00E36401" w:rsidRDefault="00E36401" w:rsidP="00E36401">
      <w:pPr>
        <w:suppressAutoHyphens/>
        <w:jc w:val="center"/>
        <w:rPr>
          <w:sz w:val="18"/>
          <w:szCs w:val="18"/>
        </w:rPr>
      </w:pPr>
    </w:p>
    <w:p w14:paraId="07E7AD77" w14:textId="77777777" w:rsidR="00E36401" w:rsidRPr="00351755" w:rsidRDefault="00E36401" w:rsidP="00E36401">
      <w:pPr>
        <w:suppressAutoHyphens/>
        <w:jc w:val="center"/>
      </w:pPr>
    </w:p>
    <w:p w14:paraId="5DF66CB8" w14:textId="77777777" w:rsidR="000E37F8" w:rsidRDefault="00F71994" w:rsidP="00F71994">
      <w:pPr>
        <w:suppressAutoHyphens/>
      </w:pPr>
      <w:r>
        <w:t>«____»__________20__</w:t>
      </w:r>
      <w:r w:rsidR="00752F2D">
        <w:t xml:space="preserve"> </w:t>
      </w:r>
      <w:r>
        <w:t>г. п</w:t>
      </w:r>
      <w:r w:rsidR="000E37F8">
        <w:t xml:space="preserve">ровела проверку знаний </w:t>
      </w:r>
      <w:r>
        <w:t xml:space="preserve">по пожарной безопасности в объёме </w:t>
      </w:r>
      <w:r w:rsidR="00FA0464">
        <w:t xml:space="preserve">знаний </w:t>
      </w:r>
      <w:r w:rsidR="000E37F8">
        <w:t>пожарно-технического минимума и установила</w:t>
      </w:r>
      <w:r>
        <w:t xml:space="preserve"> следующие результаты</w:t>
      </w:r>
      <w:r w:rsidR="000E37F8">
        <w:t>:</w:t>
      </w:r>
    </w:p>
    <w:p w14:paraId="51B5BB6A" w14:textId="77777777" w:rsidR="000E37F8" w:rsidRDefault="000E37F8" w:rsidP="000E37F8">
      <w:pPr>
        <w:suppressAutoHyphens/>
      </w:pPr>
    </w:p>
    <w:tbl>
      <w:tblPr>
        <w:tblpPr w:leftFromText="180" w:rightFromText="180" w:vertAnchor="text" w:horzAnchor="margin"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1701"/>
        <w:gridCol w:w="1559"/>
        <w:gridCol w:w="1841"/>
        <w:gridCol w:w="1275"/>
        <w:gridCol w:w="1476"/>
        <w:gridCol w:w="1325"/>
      </w:tblGrid>
      <w:tr w:rsidR="00E867A1" w14:paraId="37B0F742" w14:textId="77777777" w:rsidTr="00A10937">
        <w:tc>
          <w:tcPr>
            <w:tcW w:w="678" w:type="dxa"/>
            <w:tcBorders>
              <w:top w:val="single" w:sz="12" w:space="0" w:color="auto"/>
              <w:left w:val="single" w:sz="12" w:space="0" w:color="auto"/>
              <w:bottom w:val="single" w:sz="12" w:space="0" w:color="auto"/>
              <w:right w:val="single" w:sz="6" w:space="0" w:color="auto"/>
            </w:tcBorders>
            <w:shd w:val="clear" w:color="auto" w:fill="auto"/>
            <w:vAlign w:val="center"/>
          </w:tcPr>
          <w:p w14:paraId="43E3B2EA"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w:t>
            </w:r>
          </w:p>
          <w:p w14:paraId="115399F2"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п.п.</w:t>
            </w:r>
          </w:p>
        </w:tc>
        <w:tc>
          <w:tcPr>
            <w:tcW w:w="1701" w:type="dxa"/>
            <w:tcBorders>
              <w:top w:val="single" w:sz="12" w:space="0" w:color="auto"/>
              <w:left w:val="single" w:sz="6" w:space="0" w:color="auto"/>
              <w:bottom w:val="single" w:sz="12" w:space="0" w:color="auto"/>
              <w:right w:val="single" w:sz="6" w:space="0" w:color="auto"/>
            </w:tcBorders>
            <w:shd w:val="clear" w:color="auto" w:fill="auto"/>
            <w:vAlign w:val="center"/>
          </w:tcPr>
          <w:p w14:paraId="4F4591B6"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Фамилия,</w:t>
            </w:r>
          </w:p>
          <w:p w14:paraId="3AF3C0D2"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имя,</w:t>
            </w:r>
          </w:p>
          <w:p w14:paraId="3438F9A1"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отчество</w:t>
            </w:r>
          </w:p>
        </w:tc>
        <w:tc>
          <w:tcPr>
            <w:tcW w:w="1559" w:type="dxa"/>
            <w:tcBorders>
              <w:top w:val="single" w:sz="12" w:space="0" w:color="auto"/>
              <w:left w:val="single" w:sz="6" w:space="0" w:color="auto"/>
              <w:bottom w:val="single" w:sz="12" w:space="0" w:color="auto"/>
              <w:right w:val="single" w:sz="6" w:space="0" w:color="auto"/>
            </w:tcBorders>
            <w:shd w:val="clear" w:color="auto" w:fill="auto"/>
            <w:vAlign w:val="center"/>
          </w:tcPr>
          <w:p w14:paraId="08CD57F4"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Должность</w:t>
            </w:r>
          </w:p>
        </w:tc>
        <w:tc>
          <w:tcPr>
            <w:tcW w:w="1841" w:type="dxa"/>
            <w:tcBorders>
              <w:top w:val="single" w:sz="12" w:space="0" w:color="auto"/>
              <w:left w:val="single" w:sz="6" w:space="0" w:color="auto"/>
              <w:bottom w:val="single" w:sz="12" w:space="0" w:color="auto"/>
              <w:right w:val="single" w:sz="6" w:space="0" w:color="auto"/>
            </w:tcBorders>
            <w:shd w:val="clear" w:color="auto" w:fill="auto"/>
            <w:vAlign w:val="center"/>
          </w:tcPr>
          <w:p w14:paraId="48B3E389"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Структурное подразделение</w:t>
            </w:r>
          </w:p>
        </w:tc>
        <w:tc>
          <w:tcPr>
            <w:tcW w:w="1275" w:type="dxa"/>
            <w:tcBorders>
              <w:top w:val="single" w:sz="12" w:space="0" w:color="auto"/>
              <w:left w:val="single" w:sz="6" w:space="0" w:color="auto"/>
              <w:bottom w:val="single" w:sz="12" w:space="0" w:color="auto"/>
              <w:right w:val="single" w:sz="6" w:space="0" w:color="auto"/>
            </w:tcBorders>
            <w:shd w:val="clear" w:color="auto" w:fill="auto"/>
            <w:vAlign w:val="center"/>
          </w:tcPr>
          <w:p w14:paraId="382CEBF1"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Причина проверки знаний</w:t>
            </w:r>
          </w:p>
        </w:tc>
        <w:tc>
          <w:tcPr>
            <w:tcW w:w="1476" w:type="dxa"/>
            <w:tcBorders>
              <w:top w:val="single" w:sz="12" w:space="0" w:color="auto"/>
              <w:left w:val="single" w:sz="6" w:space="0" w:color="auto"/>
              <w:bottom w:val="single" w:sz="12" w:space="0" w:color="auto"/>
              <w:right w:val="single" w:sz="6" w:space="0" w:color="auto"/>
            </w:tcBorders>
            <w:shd w:val="clear" w:color="auto" w:fill="auto"/>
            <w:vAlign w:val="center"/>
          </w:tcPr>
          <w:p w14:paraId="2E6448FB"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Отметка о проверке</w:t>
            </w:r>
          </w:p>
          <w:p w14:paraId="58508326"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(сдал/не сдал)</w:t>
            </w:r>
          </w:p>
        </w:tc>
        <w:tc>
          <w:tcPr>
            <w:tcW w:w="1325" w:type="dxa"/>
            <w:tcBorders>
              <w:top w:val="single" w:sz="12" w:space="0" w:color="auto"/>
              <w:left w:val="single" w:sz="6" w:space="0" w:color="auto"/>
              <w:bottom w:val="single" w:sz="12" w:space="0" w:color="auto"/>
              <w:right w:val="single" w:sz="12" w:space="0" w:color="auto"/>
            </w:tcBorders>
            <w:shd w:val="clear" w:color="auto" w:fill="auto"/>
            <w:vAlign w:val="center"/>
          </w:tcPr>
          <w:p w14:paraId="23C42AF6"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Подпись</w:t>
            </w:r>
          </w:p>
        </w:tc>
      </w:tr>
      <w:tr w:rsidR="00E867A1" w14:paraId="68DB8EC0" w14:textId="77777777" w:rsidTr="00A10937">
        <w:tc>
          <w:tcPr>
            <w:tcW w:w="678" w:type="dxa"/>
            <w:tcBorders>
              <w:top w:val="single" w:sz="12" w:space="0" w:color="auto"/>
              <w:left w:val="single" w:sz="12" w:space="0" w:color="auto"/>
              <w:bottom w:val="single" w:sz="12" w:space="0" w:color="auto"/>
              <w:right w:val="single" w:sz="6" w:space="0" w:color="auto"/>
            </w:tcBorders>
            <w:shd w:val="clear" w:color="auto" w:fill="auto"/>
            <w:vAlign w:val="center"/>
          </w:tcPr>
          <w:p w14:paraId="1B0A7B4A"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1</w:t>
            </w:r>
          </w:p>
        </w:tc>
        <w:tc>
          <w:tcPr>
            <w:tcW w:w="1701" w:type="dxa"/>
            <w:tcBorders>
              <w:top w:val="single" w:sz="12" w:space="0" w:color="auto"/>
              <w:left w:val="single" w:sz="6" w:space="0" w:color="auto"/>
              <w:bottom w:val="single" w:sz="12" w:space="0" w:color="auto"/>
              <w:right w:val="single" w:sz="6" w:space="0" w:color="auto"/>
            </w:tcBorders>
            <w:shd w:val="clear" w:color="auto" w:fill="auto"/>
            <w:vAlign w:val="center"/>
          </w:tcPr>
          <w:p w14:paraId="7C289754"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2</w:t>
            </w:r>
          </w:p>
        </w:tc>
        <w:tc>
          <w:tcPr>
            <w:tcW w:w="1559" w:type="dxa"/>
            <w:tcBorders>
              <w:top w:val="single" w:sz="12" w:space="0" w:color="auto"/>
              <w:left w:val="single" w:sz="6" w:space="0" w:color="auto"/>
              <w:bottom w:val="single" w:sz="12" w:space="0" w:color="auto"/>
              <w:right w:val="single" w:sz="6" w:space="0" w:color="auto"/>
            </w:tcBorders>
            <w:shd w:val="clear" w:color="auto" w:fill="auto"/>
            <w:vAlign w:val="center"/>
          </w:tcPr>
          <w:p w14:paraId="3C425C5D"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3</w:t>
            </w:r>
          </w:p>
        </w:tc>
        <w:tc>
          <w:tcPr>
            <w:tcW w:w="1841" w:type="dxa"/>
            <w:tcBorders>
              <w:top w:val="single" w:sz="12" w:space="0" w:color="auto"/>
              <w:left w:val="single" w:sz="6" w:space="0" w:color="auto"/>
              <w:bottom w:val="single" w:sz="12" w:space="0" w:color="auto"/>
              <w:right w:val="single" w:sz="6" w:space="0" w:color="auto"/>
            </w:tcBorders>
            <w:shd w:val="clear" w:color="auto" w:fill="auto"/>
            <w:vAlign w:val="center"/>
          </w:tcPr>
          <w:p w14:paraId="58DE3686"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4</w:t>
            </w:r>
          </w:p>
        </w:tc>
        <w:tc>
          <w:tcPr>
            <w:tcW w:w="1275" w:type="dxa"/>
            <w:tcBorders>
              <w:top w:val="single" w:sz="12" w:space="0" w:color="auto"/>
              <w:left w:val="single" w:sz="6" w:space="0" w:color="auto"/>
              <w:bottom w:val="single" w:sz="12" w:space="0" w:color="auto"/>
              <w:right w:val="single" w:sz="6" w:space="0" w:color="auto"/>
            </w:tcBorders>
            <w:shd w:val="clear" w:color="auto" w:fill="auto"/>
            <w:vAlign w:val="center"/>
          </w:tcPr>
          <w:p w14:paraId="5FDE8B3E"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5</w:t>
            </w:r>
          </w:p>
        </w:tc>
        <w:tc>
          <w:tcPr>
            <w:tcW w:w="1476" w:type="dxa"/>
            <w:tcBorders>
              <w:top w:val="single" w:sz="12" w:space="0" w:color="auto"/>
              <w:left w:val="single" w:sz="6" w:space="0" w:color="auto"/>
              <w:bottom w:val="single" w:sz="12" w:space="0" w:color="auto"/>
              <w:right w:val="single" w:sz="6" w:space="0" w:color="auto"/>
            </w:tcBorders>
            <w:shd w:val="clear" w:color="auto" w:fill="auto"/>
            <w:vAlign w:val="center"/>
          </w:tcPr>
          <w:p w14:paraId="7790BE2F"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6</w:t>
            </w:r>
          </w:p>
        </w:tc>
        <w:tc>
          <w:tcPr>
            <w:tcW w:w="1325" w:type="dxa"/>
            <w:tcBorders>
              <w:top w:val="single" w:sz="12" w:space="0" w:color="auto"/>
              <w:left w:val="single" w:sz="6" w:space="0" w:color="auto"/>
              <w:bottom w:val="single" w:sz="12" w:space="0" w:color="auto"/>
              <w:right w:val="single" w:sz="12" w:space="0" w:color="auto"/>
            </w:tcBorders>
            <w:shd w:val="clear" w:color="auto" w:fill="auto"/>
            <w:vAlign w:val="center"/>
          </w:tcPr>
          <w:p w14:paraId="06DD0A2A" w14:textId="77777777" w:rsidR="00E867A1" w:rsidRPr="00A10937" w:rsidRDefault="00E867A1" w:rsidP="00E867A1">
            <w:pPr>
              <w:pStyle w:val="S12"/>
              <w:rPr>
                <w:rFonts w:ascii="Times New Roman" w:hAnsi="Times New Roman"/>
                <w:b w:val="0"/>
                <w:bCs/>
                <w:caps w:val="0"/>
                <w:sz w:val="24"/>
                <w:szCs w:val="24"/>
                <w:lang w:val="ru-RU" w:eastAsia="ru-RU"/>
              </w:rPr>
            </w:pPr>
            <w:r w:rsidRPr="00A10937">
              <w:rPr>
                <w:rFonts w:ascii="Times New Roman" w:hAnsi="Times New Roman"/>
                <w:b w:val="0"/>
                <w:bCs/>
                <w:caps w:val="0"/>
                <w:sz w:val="24"/>
                <w:szCs w:val="24"/>
                <w:lang w:val="ru-RU" w:eastAsia="ru-RU"/>
              </w:rPr>
              <w:t>7</w:t>
            </w:r>
          </w:p>
        </w:tc>
      </w:tr>
      <w:tr w:rsidR="00E867A1" w14:paraId="5A9ADEF6" w14:textId="77777777" w:rsidTr="00E867A1">
        <w:tc>
          <w:tcPr>
            <w:tcW w:w="678" w:type="dxa"/>
            <w:tcBorders>
              <w:top w:val="single" w:sz="12" w:space="0" w:color="auto"/>
              <w:left w:val="single" w:sz="12" w:space="0" w:color="auto"/>
              <w:bottom w:val="single" w:sz="6" w:space="0" w:color="auto"/>
              <w:right w:val="single" w:sz="6" w:space="0" w:color="auto"/>
            </w:tcBorders>
          </w:tcPr>
          <w:p w14:paraId="4A003D02" w14:textId="77777777" w:rsidR="00E867A1" w:rsidRDefault="00E867A1" w:rsidP="00E867A1">
            <w:pPr>
              <w:suppressAutoHyphens/>
            </w:pPr>
          </w:p>
        </w:tc>
        <w:tc>
          <w:tcPr>
            <w:tcW w:w="1701" w:type="dxa"/>
            <w:tcBorders>
              <w:top w:val="single" w:sz="12" w:space="0" w:color="auto"/>
              <w:left w:val="single" w:sz="6" w:space="0" w:color="auto"/>
              <w:bottom w:val="single" w:sz="6" w:space="0" w:color="auto"/>
              <w:right w:val="single" w:sz="6" w:space="0" w:color="auto"/>
            </w:tcBorders>
          </w:tcPr>
          <w:p w14:paraId="063146BA" w14:textId="77777777" w:rsidR="00E867A1" w:rsidRDefault="00E867A1" w:rsidP="00E867A1">
            <w:pPr>
              <w:suppressAutoHyphens/>
            </w:pPr>
          </w:p>
        </w:tc>
        <w:tc>
          <w:tcPr>
            <w:tcW w:w="1559" w:type="dxa"/>
            <w:tcBorders>
              <w:top w:val="single" w:sz="12" w:space="0" w:color="auto"/>
              <w:left w:val="single" w:sz="6" w:space="0" w:color="auto"/>
              <w:bottom w:val="single" w:sz="6" w:space="0" w:color="auto"/>
              <w:right w:val="single" w:sz="6" w:space="0" w:color="auto"/>
            </w:tcBorders>
          </w:tcPr>
          <w:p w14:paraId="2B730E9C" w14:textId="77777777" w:rsidR="00E867A1" w:rsidRDefault="00E867A1" w:rsidP="00E867A1">
            <w:pPr>
              <w:suppressAutoHyphens/>
            </w:pPr>
          </w:p>
        </w:tc>
        <w:tc>
          <w:tcPr>
            <w:tcW w:w="1841" w:type="dxa"/>
            <w:tcBorders>
              <w:top w:val="single" w:sz="12" w:space="0" w:color="auto"/>
              <w:left w:val="single" w:sz="6" w:space="0" w:color="auto"/>
              <w:bottom w:val="single" w:sz="6" w:space="0" w:color="auto"/>
              <w:right w:val="single" w:sz="6" w:space="0" w:color="auto"/>
            </w:tcBorders>
          </w:tcPr>
          <w:p w14:paraId="7804439F" w14:textId="77777777" w:rsidR="00E867A1" w:rsidRDefault="00E867A1" w:rsidP="00E867A1">
            <w:pPr>
              <w:suppressAutoHyphens/>
            </w:pPr>
          </w:p>
        </w:tc>
        <w:tc>
          <w:tcPr>
            <w:tcW w:w="1275" w:type="dxa"/>
            <w:tcBorders>
              <w:top w:val="single" w:sz="12" w:space="0" w:color="auto"/>
              <w:left w:val="single" w:sz="6" w:space="0" w:color="auto"/>
              <w:bottom w:val="single" w:sz="6" w:space="0" w:color="auto"/>
              <w:right w:val="single" w:sz="6" w:space="0" w:color="auto"/>
            </w:tcBorders>
          </w:tcPr>
          <w:p w14:paraId="56A31981" w14:textId="77777777" w:rsidR="00E867A1" w:rsidRDefault="00E867A1" w:rsidP="00E867A1">
            <w:pPr>
              <w:suppressAutoHyphens/>
            </w:pPr>
          </w:p>
        </w:tc>
        <w:tc>
          <w:tcPr>
            <w:tcW w:w="1476" w:type="dxa"/>
            <w:tcBorders>
              <w:top w:val="single" w:sz="12" w:space="0" w:color="auto"/>
              <w:left w:val="single" w:sz="6" w:space="0" w:color="auto"/>
              <w:bottom w:val="single" w:sz="6" w:space="0" w:color="auto"/>
              <w:right w:val="single" w:sz="6" w:space="0" w:color="auto"/>
            </w:tcBorders>
          </w:tcPr>
          <w:p w14:paraId="4A1655AF" w14:textId="77777777" w:rsidR="00E867A1" w:rsidRDefault="00E867A1" w:rsidP="00E867A1">
            <w:pPr>
              <w:suppressAutoHyphens/>
            </w:pPr>
          </w:p>
        </w:tc>
        <w:tc>
          <w:tcPr>
            <w:tcW w:w="1325" w:type="dxa"/>
            <w:tcBorders>
              <w:top w:val="single" w:sz="12" w:space="0" w:color="auto"/>
              <w:left w:val="single" w:sz="6" w:space="0" w:color="auto"/>
              <w:bottom w:val="single" w:sz="6" w:space="0" w:color="auto"/>
              <w:right w:val="single" w:sz="12" w:space="0" w:color="auto"/>
            </w:tcBorders>
          </w:tcPr>
          <w:p w14:paraId="55E20306" w14:textId="77777777" w:rsidR="00E867A1" w:rsidRDefault="00E867A1" w:rsidP="00E867A1">
            <w:pPr>
              <w:suppressAutoHyphens/>
            </w:pPr>
          </w:p>
        </w:tc>
      </w:tr>
      <w:tr w:rsidR="00E867A1" w14:paraId="7A8F7AC9" w14:textId="77777777" w:rsidTr="00E867A1">
        <w:tc>
          <w:tcPr>
            <w:tcW w:w="678" w:type="dxa"/>
            <w:tcBorders>
              <w:top w:val="single" w:sz="6" w:space="0" w:color="auto"/>
              <w:left w:val="single" w:sz="12" w:space="0" w:color="auto"/>
              <w:bottom w:val="single" w:sz="6" w:space="0" w:color="auto"/>
              <w:right w:val="single" w:sz="6" w:space="0" w:color="auto"/>
            </w:tcBorders>
          </w:tcPr>
          <w:p w14:paraId="02685EC9" w14:textId="77777777" w:rsidR="00E867A1" w:rsidRDefault="00E867A1" w:rsidP="00E867A1">
            <w:pPr>
              <w:suppressAutoHyphens/>
            </w:pPr>
          </w:p>
        </w:tc>
        <w:tc>
          <w:tcPr>
            <w:tcW w:w="1701" w:type="dxa"/>
            <w:tcBorders>
              <w:top w:val="single" w:sz="6" w:space="0" w:color="auto"/>
              <w:left w:val="single" w:sz="6" w:space="0" w:color="auto"/>
              <w:bottom w:val="single" w:sz="6" w:space="0" w:color="auto"/>
              <w:right w:val="single" w:sz="6" w:space="0" w:color="auto"/>
            </w:tcBorders>
          </w:tcPr>
          <w:p w14:paraId="7908E935" w14:textId="77777777" w:rsidR="00E867A1" w:rsidRDefault="00E867A1" w:rsidP="00E867A1">
            <w:pPr>
              <w:suppressAutoHyphens/>
            </w:pPr>
          </w:p>
        </w:tc>
        <w:tc>
          <w:tcPr>
            <w:tcW w:w="1559" w:type="dxa"/>
            <w:tcBorders>
              <w:top w:val="single" w:sz="6" w:space="0" w:color="auto"/>
              <w:left w:val="single" w:sz="6" w:space="0" w:color="auto"/>
              <w:bottom w:val="single" w:sz="6" w:space="0" w:color="auto"/>
              <w:right w:val="single" w:sz="6" w:space="0" w:color="auto"/>
            </w:tcBorders>
          </w:tcPr>
          <w:p w14:paraId="65E78C31" w14:textId="77777777" w:rsidR="00E867A1" w:rsidRDefault="00E867A1" w:rsidP="00E867A1">
            <w:pPr>
              <w:suppressAutoHyphens/>
            </w:pPr>
          </w:p>
        </w:tc>
        <w:tc>
          <w:tcPr>
            <w:tcW w:w="1841" w:type="dxa"/>
            <w:tcBorders>
              <w:top w:val="single" w:sz="6" w:space="0" w:color="auto"/>
              <w:left w:val="single" w:sz="6" w:space="0" w:color="auto"/>
              <w:bottom w:val="single" w:sz="6" w:space="0" w:color="auto"/>
              <w:right w:val="single" w:sz="6" w:space="0" w:color="auto"/>
            </w:tcBorders>
          </w:tcPr>
          <w:p w14:paraId="7EFA20F8" w14:textId="77777777" w:rsidR="00E867A1" w:rsidRDefault="00E867A1" w:rsidP="00E867A1">
            <w:pPr>
              <w:suppressAutoHyphens/>
            </w:pPr>
          </w:p>
        </w:tc>
        <w:tc>
          <w:tcPr>
            <w:tcW w:w="1275" w:type="dxa"/>
            <w:tcBorders>
              <w:top w:val="single" w:sz="6" w:space="0" w:color="auto"/>
              <w:left w:val="single" w:sz="6" w:space="0" w:color="auto"/>
              <w:bottom w:val="single" w:sz="6" w:space="0" w:color="auto"/>
              <w:right w:val="single" w:sz="6" w:space="0" w:color="auto"/>
            </w:tcBorders>
          </w:tcPr>
          <w:p w14:paraId="5CCFBCE2" w14:textId="77777777" w:rsidR="00E867A1" w:rsidRDefault="00E867A1" w:rsidP="00E867A1">
            <w:pPr>
              <w:suppressAutoHyphens/>
            </w:pPr>
          </w:p>
        </w:tc>
        <w:tc>
          <w:tcPr>
            <w:tcW w:w="1476" w:type="dxa"/>
            <w:tcBorders>
              <w:top w:val="single" w:sz="6" w:space="0" w:color="auto"/>
              <w:left w:val="single" w:sz="6" w:space="0" w:color="auto"/>
              <w:bottom w:val="single" w:sz="6" w:space="0" w:color="auto"/>
              <w:right w:val="single" w:sz="6" w:space="0" w:color="auto"/>
            </w:tcBorders>
          </w:tcPr>
          <w:p w14:paraId="288E0E6F" w14:textId="77777777" w:rsidR="00E867A1" w:rsidRDefault="00E867A1" w:rsidP="00E867A1">
            <w:pPr>
              <w:suppressAutoHyphens/>
            </w:pPr>
          </w:p>
        </w:tc>
        <w:tc>
          <w:tcPr>
            <w:tcW w:w="1325" w:type="dxa"/>
            <w:tcBorders>
              <w:top w:val="single" w:sz="6" w:space="0" w:color="auto"/>
              <w:left w:val="single" w:sz="6" w:space="0" w:color="auto"/>
              <w:bottom w:val="single" w:sz="6" w:space="0" w:color="auto"/>
              <w:right w:val="single" w:sz="12" w:space="0" w:color="auto"/>
            </w:tcBorders>
          </w:tcPr>
          <w:p w14:paraId="6CCC741D" w14:textId="77777777" w:rsidR="00E867A1" w:rsidRDefault="00E867A1" w:rsidP="00E867A1">
            <w:pPr>
              <w:suppressAutoHyphens/>
            </w:pPr>
          </w:p>
        </w:tc>
      </w:tr>
      <w:tr w:rsidR="00E867A1" w14:paraId="6958089A" w14:textId="77777777" w:rsidTr="00E867A1">
        <w:tc>
          <w:tcPr>
            <w:tcW w:w="678" w:type="dxa"/>
            <w:tcBorders>
              <w:top w:val="single" w:sz="6" w:space="0" w:color="auto"/>
              <w:left w:val="single" w:sz="12" w:space="0" w:color="auto"/>
              <w:bottom w:val="single" w:sz="12" w:space="0" w:color="auto"/>
              <w:right w:val="single" w:sz="6" w:space="0" w:color="auto"/>
            </w:tcBorders>
          </w:tcPr>
          <w:p w14:paraId="6D6673C4" w14:textId="77777777" w:rsidR="00E867A1" w:rsidRDefault="00E867A1" w:rsidP="00E867A1">
            <w:pPr>
              <w:suppressAutoHyphens/>
            </w:pPr>
          </w:p>
        </w:tc>
        <w:tc>
          <w:tcPr>
            <w:tcW w:w="1701" w:type="dxa"/>
            <w:tcBorders>
              <w:top w:val="single" w:sz="6" w:space="0" w:color="auto"/>
              <w:left w:val="single" w:sz="6" w:space="0" w:color="auto"/>
              <w:bottom w:val="single" w:sz="12" w:space="0" w:color="auto"/>
              <w:right w:val="single" w:sz="6" w:space="0" w:color="auto"/>
            </w:tcBorders>
          </w:tcPr>
          <w:p w14:paraId="0E74250F" w14:textId="77777777" w:rsidR="00E867A1" w:rsidRDefault="00E867A1" w:rsidP="00E867A1">
            <w:pPr>
              <w:suppressAutoHyphens/>
            </w:pPr>
          </w:p>
        </w:tc>
        <w:tc>
          <w:tcPr>
            <w:tcW w:w="1559" w:type="dxa"/>
            <w:tcBorders>
              <w:top w:val="single" w:sz="6" w:space="0" w:color="auto"/>
              <w:left w:val="single" w:sz="6" w:space="0" w:color="auto"/>
              <w:bottom w:val="single" w:sz="12" w:space="0" w:color="auto"/>
              <w:right w:val="single" w:sz="6" w:space="0" w:color="auto"/>
            </w:tcBorders>
          </w:tcPr>
          <w:p w14:paraId="18BE77DC" w14:textId="77777777" w:rsidR="00E867A1" w:rsidRDefault="00E867A1" w:rsidP="00E867A1">
            <w:pPr>
              <w:suppressAutoHyphens/>
            </w:pPr>
          </w:p>
        </w:tc>
        <w:tc>
          <w:tcPr>
            <w:tcW w:w="1841" w:type="dxa"/>
            <w:tcBorders>
              <w:top w:val="single" w:sz="6" w:space="0" w:color="auto"/>
              <w:left w:val="single" w:sz="6" w:space="0" w:color="auto"/>
              <w:bottom w:val="single" w:sz="12" w:space="0" w:color="auto"/>
              <w:right w:val="single" w:sz="6" w:space="0" w:color="auto"/>
            </w:tcBorders>
          </w:tcPr>
          <w:p w14:paraId="5E08EA5E" w14:textId="77777777" w:rsidR="00E867A1" w:rsidRDefault="00E867A1" w:rsidP="00E867A1">
            <w:pPr>
              <w:suppressAutoHyphens/>
            </w:pPr>
          </w:p>
        </w:tc>
        <w:tc>
          <w:tcPr>
            <w:tcW w:w="1275" w:type="dxa"/>
            <w:tcBorders>
              <w:top w:val="single" w:sz="6" w:space="0" w:color="auto"/>
              <w:left w:val="single" w:sz="6" w:space="0" w:color="auto"/>
              <w:bottom w:val="single" w:sz="12" w:space="0" w:color="auto"/>
              <w:right w:val="single" w:sz="6" w:space="0" w:color="auto"/>
            </w:tcBorders>
          </w:tcPr>
          <w:p w14:paraId="171401E0" w14:textId="77777777" w:rsidR="00E867A1" w:rsidRDefault="00E867A1" w:rsidP="00E867A1">
            <w:pPr>
              <w:suppressAutoHyphens/>
            </w:pPr>
          </w:p>
        </w:tc>
        <w:tc>
          <w:tcPr>
            <w:tcW w:w="1476" w:type="dxa"/>
            <w:tcBorders>
              <w:top w:val="single" w:sz="6" w:space="0" w:color="auto"/>
              <w:left w:val="single" w:sz="6" w:space="0" w:color="auto"/>
              <w:bottom w:val="single" w:sz="12" w:space="0" w:color="auto"/>
              <w:right w:val="single" w:sz="6" w:space="0" w:color="auto"/>
            </w:tcBorders>
          </w:tcPr>
          <w:p w14:paraId="7598AD29" w14:textId="77777777" w:rsidR="00E867A1" w:rsidRDefault="00E867A1" w:rsidP="00E867A1">
            <w:pPr>
              <w:suppressAutoHyphens/>
            </w:pPr>
          </w:p>
        </w:tc>
        <w:tc>
          <w:tcPr>
            <w:tcW w:w="1325" w:type="dxa"/>
            <w:tcBorders>
              <w:top w:val="single" w:sz="6" w:space="0" w:color="auto"/>
              <w:left w:val="single" w:sz="6" w:space="0" w:color="auto"/>
              <w:bottom w:val="single" w:sz="12" w:space="0" w:color="auto"/>
              <w:right w:val="single" w:sz="12" w:space="0" w:color="auto"/>
            </w:tcBorders>
          </w:tcPr>
          <w:p w14:paraId="7D380656" w14:textId="77777777" w:rsidR="00E867A1" w:rsidRDefault="00E867A1" w:rsidP="00E867A1">
            <w:pPr>
              <w:suppressAutoHyphens/>
            </w:pPr>
          </w:p>
        </w:tc>
      </w:tr>
    </w:tbl>
    <w:p w14:paraId="714EE36B" w14:textId="77777777" w:rsidR="00E867A1" w:rsidRDefault="00E867A1" w:rsidP="000E37F8">
      <w:pPr>
        <w:suppressAutoHyphens/>
      </w:pPr>
    </w:p>
    <w:p w14:paraId="7A777A27" w14:textId="77777777" w:rsidR="00E867A1" w:rsidRDefault="000E37F8" w:rsidP="000E37F8">
      <w:pPr>
        <w:suppressAutoHyphens/>
      </w:pPr>
      <w:r>
        <w:t>Председатель комиссии</w:t>
      </w:r>
      <w:r w:rsidR="00E36401">
        <w:t>:</w:t>
      </w:r>
    </w:p>
    <w:p w14:paraId="549614CA" w14:textId="77777777" w:rsidR="00E867A1" w:rsidRDefault="00E867A1" w:rsidP="00E867A1">
      <w:pPr>
        <w:suppressAutoHyphens/>
      </w:pPr>
      <w:r>
        <w:t>________________________________________________________________________________</w:t>
      </w:r>
    </w:p>
    <w:p w14:paraId="1CA87582" w14:textId="77777777" w:rsidR="00E867A1" w:rsidRDefault="00E867A1" w:rsidP="00E867A1">
      <w:pPr>
        <w:suppressAutoHyphens/>
        <w:jc w:val="center"/>
        <w:rPr>
          <w:sz w:val="18"/>
          <w:szCs w:val="18"/>
        </w:rPr>
      </w:pPr>
      <w:r>
        <w:rPr>
          <w:sz w:val="18"/>
          <w:szCs w:val="18"/>
        </w:rPr>
        <w:t>(фамилия, имя, отчество, должность)</w:t>
      </w:r>
    </w:p>
    <w:p w14:paraId="05B0B3D4" w14:textId="77777777" w:rsidR="00E867A1" w:rsidRDefault="000E37F8" w:rsidP="000E37F8">
      <w:pPr>
        <w:suppressAutoHyphens/>
      </w:pPr>
      <w:r>
        <w:t>Члены  комиссии</w:t>
      </w:r>
      <w:r w:rsidR="00E867A1">
        <w:t>:</w:t>
      </w:r>
      <w:r>
        <w:t xml:space="preserve"> </w:t>
      </w:r>
    </w:p>
    <w:p w14:paraId="66EF76F3" w14:textId="77777777" w:rsidR="00E867A1" w:rsidRDefault="00E867A1" w:rsidP="00E867A1">
      <w:pPr>
        <w:suppressAutoHyphens/>
      </w:pPr>
      <w:r>
        <w:t>1.______________________________________________________________________________</w:t>
      </w:r>
    </w:p>
    <w:p w14:paraId="0BB32531" w14:textId="77777777" w:rsidR="00E867A1" w:rsidRDefault="00E867A1" w:rsidP="00E867A1">
      <w:pPr>
        <w:suppressAutoHyphens/>
        <w:jc w:val="center"/>
        <w:rPr>
          <w:sz w:val="18"/>
          <w:szCs w:val="18"/>
        </w:rPr>
      </w:pPr>
      <w:r>
        <w:rPr>
          <w:sz w:val="18"/>
          <w:szCs w:val="18"/>
        </w:rPr>
        <w:t>(фамилия, имя, отчество, должность)</w:t>
      </w:r>
    </w:p>
    <w:p w14:paraId="72A68544" w14:textId="77777777" w:rsidR="00E867A1" w:rsidRDefault="00E867A1" w:rsidP="00E867A1">
      <w:pPr>
        <w:suppressAutoHyphens/>
      </w:pPr>
      <w:r>
        <w:t>2.______________________________________________________________________________</w:t>
      </w:r>
    </w:p>
    <w:p w14:paraId="795371F1" w14:textId="77777777" w:rsidR="00E867A1" w:rsidRDefault="00E867A1" w:rsidP="00E867A1">
      <w:pPr>
        <w:suppressAutoHyphens/>
        <w:jc w:val="center"/>
        <w:rPr>
          <w:sz w:val="18"/>
          <w:szCs w:val="18"/>
        </w:rPr>
      </w:pPr>
      <w:r>
        <w:rPr>
          <w:sz w:val="18"/>
          <w:szCs w:val="18"/>
        </w:rPr>
        <w:t>(фамилия, имя, отчество, должность)</w:t>
      </w:r>
    </w:p>
    <w:p w14:paraId="11472EA7" w14:textId="77777777" w:rsidR="00E867A1" w:rsidRDefault="00E867A1" w:rsidP="00E867A1">
      <w:pPr>
        <w:suppressAutoHyphens/>
      </w:pPr>
      <w:r>
        <w:t>3.______________________________________________________________________________</w:t>
      </w:r>
    </w:p>
    <w:p w14:paraId="72D57922" w14:textId="77777777" w:rsidR="00E867A1" w:rsidRDefault="00E867A1" w:rsidP="00E867A1">
      <w:pPr>
        <w:suppressAutoHyphens/>
        <w:jc w:val="center"/>
        <w:rPr>
          <w:sz w:val="18"/>
          <w:szCs w:val="18"/>
        </w:rPr>
      </w:pPr>
      <w:r>
        <w:rPr>
          <w:sz w:val="18"/>
          <w:szCs w:val="18"/>
        </w:rPr>
        <w:t>(фамилия, имя, отчество, должность)</w:t>
      </w:r>
    </w:p>
    <w:p w14:paraId="0294FD99" w14:textId="77777777" w:rsidR="00E867A1" w:rsidRDefault="00E867A1" w:rsidP="00E867A1">
      <w:pPr>
        <w:suppressAutoHyphens/>
      </w:pPr>
      <w:r>
        <w:t>4.______________________________________________________________________________</w:t>
      </w:r>
    </w:p>
    <w:p w14:paraId="28D18DF5" w14:textId="77777777" w:rsidR="00E867A1" w:rsidRDefault="00E867A1" w:rsidP="00E867A1">
      <w:pPr>
        <w:suppressAutoHyphens/>
        <w:jc w:val="center"/>
        <w:rPr>
          <w:sz w:val="18"/>
          <w:szCs w:val="18"/>
        </w:rPr>
      </w:pPr>
      <w:r>
        <w:rPr>
          <w:sz w:val="18"/>
          <w:szCs w:val="18"/>
        </w:rPr>
        <w:t>(фамилия, имя, отчество, должность)</w:t>
      </w:r>
    </w:p>
    <w:p w14:paraId="0A3FAC67" w14:textId="77777777" w:rsidR="00E867A1" w:rsidRDefault="00E867A1" w:rsidP="000E37F8">
      <w:pPr>
        <w:suppressAutoHyphens/>
      </w:pPr>
    </w:p>
    <w:p w14:paraId="47C59EF8" w14:textId="77777777" w:rsidR="00CC14F3" w:rsidRPr="00E867A1" w:rsidRDefault="00E867A1" w:rsidP="00E867A1">
      <w:pPr>
        <w:tabs>
          <w:tab w:val="left" w:pos="2268"/>
        </w:tabs>
        <w:suppressAutoHyphens/>
        <w:rPr>
          <w:sz w:val="20"/>
          <w:szCs w:val="18"/>
        </w:rPr>
      </w:pPr>
      <w:r w:rsidRPr="00E867A1">
        <w:rPr>
          <w:sz w:val="20"/>
          <w:szCs w:val="18"/>
        </w:rPr>
        <w:t>М.П.</w:t>
      </w:r>
      <w:r w:rsidRPr="00E867A1">
        <w:rPr>
          <w:sz w:val="20"/>
          <w:szCs w:val="18"/>
        </w:rPr>
        <w:tab/>
      </w:r>
      <w:r w:rsidRPr="00E867A1">
        <w:rPr>
          <w:sz w:val="20"/>
          <w:szCs w:val="18"/>
        </w:rPr>
        <w:tab/>
      </w:r>
      <w:r w:rsidRPr="00E867A1">
        <w:rPr>
          <w:sz w:val="20"/>
          <w:szCs w:val="18"/>
        </w:rPr>
        <w:tab/>
      </w:r>
      <w:r w:rsidRPr="00E867A1">
        <w:rPr>
          <w:sz w:val="20"/>
          <w:szCs w:val="18"/>
        </w:rPr>
        <w:tab/>
      </w:r>
      <w:r w:rsidRPr="00E867A1">
        <w:rPr>
          <w:sz w:val="20"/>
          <w:szCs w:val="18"/>
        </w:rPr>
        <w:tab/>
      </w:r>
      <w:r w:rsidRPr="00E867A1">
        <w:rPr>
          <w:sz w:val="20"/>
          <w:szCs w:val="18"/>
        </w:rPr>
        <w:tab/>
        <w:t>«______»</w:t>
      </w:r>
      <w:r>
        <w:rPr>
          <w:sz w:val="20"/>
          <w:szCs w:val="18"/>
        </w:rPr>
        <w:t xml:space="preserve"> _____________________ 20 ____ </w:t>
      </w:r>
      <w:r w:rsidRPr="00E867A1">
        <w:rPr>
          <w:sz w:val="20"/>
          <w:szCs w:val="18"/>
        </w:rPr>
        <w:t>г.</w:t>
      </w:r>
    </w:p>
    <w:p w14:paraId="037068BD" w14:textId="77777777" w:rsidR="00CC14F3" w:rsidRDefault="00CC14F3" w:rsidP="00AB3BC8">
      <w:pPr>
        <w:pStyle w:val="S0"/>
      </w:pPr>
    </w:p>
    <w:p w14:paraId="0A6EC992" w14:textId="77777777" w:rsidR="00AB3BC8" w:rsidRDefault="00AB3BC8" w:rsidP="00AB3BC8">
      <w:pPr>
        <w:pStyle w:val="2"/>
        <w:keepNext w:val="0"/>
        <w:numPr>
          <w:ilvl w:val="1"/>
          <w:numId w:val="0"/>
        </w:numPr>
        <w:tabs>
          <w:tab w:val="num" w:pos="0"/>
        </w:tabs>
        <w:suppressAutoHyphens/>
        <w:spacing w:before="0" w:after="0"/>
        <w:rPr>
          <w:i w:val="0"/>
          <w:caps/>
          <w:sz w:val="24"/>
        </w:rPr>
        <w:sectPr w:rsidR="00AB3BC8" w:rsidSect="00A10937">
          <w:pgSz w:w="11906" w:h="16838"/>
          <w:pgMar w:top="1134" w:right="991" w:bottom="567" w:left="1276" w:header="737" w:footer="680" w:gutter="0"/>
          <w:cols w:space="708"/>
          <w:docGrid w:linePitch="360"/>
        </w:sectPr>
      </w:pPr>
    </w:p>
    <w:p w14:paraId="57378E46" w14:textId="77777777" w:rsidR="00CC14F3" w:rsidRPr="00AB3BC8" w:rsidRDefault="00CC14F3" w:rsidP="00BA4863">
      <w:pPr>
        <w:pStyle w:val="2"/>
        <w:keepNext w:val="0"/>
        <w:numPr>
          <w:ilvl w:val="1"/>
          <w:numId w:val="0"/>
        </w:numPr>
        <w:tabs>
          <w:tab w:val="num" w:pos="567"/>
        </w:tabs>
        <w:suppressAutoHyphens/>
        <w:spacing w:before="0" w:after="0"/>
        <w:rPr>
          <w:i w:val="0"/>
          <w:caps/>
          <w:sz w:val="24"/>
        </w:rPr>
      </w:pPr>
      <w:bookmarkStart w:id="169" w:name="_Toc30610606"/>
      <w:bookmarkStart w:id="170" w:name="_Toc30780322"/>
      <w:r w:rsidRPr="00AB3BC8">
        <w:rPr>
          <w:i w:val="0"/>
          <w:caps/>
          <w:sz w:val="24"/>
        </w:rPr>
        <w:t>ПРИЛОЖЕНИЕ 7. форма удостоверения</w:t>
      </w:r>
      <w:r w:rsidR="000E3E32" w:rsidRPr="00AB3BC8">
        <w:rPr>
          <w:i w:val="0"/>
          <w:caps/>
          <w:sz w:val="24"/>
        </w:rPr>
        <w:t xml:space="preserve"> прохождения обучения пожарно-техническому минимуму</w:t>
      </w:r>
      <w:bookmarkEnd w:id="169"/>
      <w:bookmarkEnd w:id="170"/>
    </w:p>
    <w:p w14:paraId="095A0207" w14:textId="77777777" w:rsidR="00967E02" w:rsidRDefault="00967E02" w:rsidP="00AB3BC8">
      <w:pPr>
        <w:pStyle w:val="S0"/>
      </w:pPr>
    </w:p>
    <w:p w14:paraId="5D0C7DEA" w14:textId="77777777" w:rsidR="00967E02" w:rsidRPr="00967E02" w:rsidRDefault="00967E02" w:rsidP="00967E02">
      <w:pPr>
        <w:ind w:firstLine="698"/>
        <w:jc w:val="right"/>
      </w:pPr>
      <w:r w:rsidRPr="00967E02">
        <w:rPr>
          <w:rStyle w:val="aff1"/>
          <w:bCs w:val="0"/>
          <w:color w:val="auto"/>
        </w:rPr>
        <w:t>(лицевая сторона)</w:t>
      </w:r>
    </w:p>
    <w:p w14:paraId="43475CC3" w14:textId="77777777" w:rsidR="00967E02" w:rsidRPr="00967E02" w:rsidRDefault="00967E02" w:rsidP="00967E02">
      <w:pPr>
        <w:ind w:firstLine="720"/>
      </w:pPr>
    </w:p>
    <w:p w14:paraId="23BE8E1E" w14:textId="77777777" w:rsidR="00967E02" w:rsidRPr="00967E02" w:rsidRDefault="00967E02" w:rsidP="00967E02">
      <w:pPr>
        <w:pStyle w:val="aff6"/>
        <w:jc w:val="center"/>
        <w:rPr>
          <w:rFonts w:ascii="Times New Roman" w:hAnsi="Times New Roman" w:cs="Times New Roman"/>
        </w:rPr>
      </w:pPr>
      <w:r w:rsidRPr="00967E02">
        <w:rPr>
          <w:rStyle w:val="aff1"/>
          <w:rFonts w:ascii="Times New Roman" w:hAnsi="Times New Roman" w:cs="Times New Roman"/>
          <w:bCs w:val="0"/>
          <w:color w:val="auto"/>
        </w:rPr>
        <w:t>УДОСТОВЕРЕНИЕ</w:t>
      </w:r>
    </w:p>
    <w:p w14:paraId="605ED03D" w14:textId="77777777" w:rsidR="00967E02" w:rsidRPr="00967E02" w:rsidRDefault="00967E02" w:rsidP="00967E02">
      <w:pPr>
        <w:pStyle w:val="aff6"/>
        <w:jc w:val="center"/>
        <w:rPr>
          <w:rFonts w:ascii="Times New Roman" w:hAnsi="Times New Roman" w:cs="Times New Roman"/>
        </w:rPr>
      </w:pPr>
      <w:r w:rsidRPr="00967E02">
        <w:rPr>
          <w:rStyle w:val="aff1"/>
          <w:rFonts w:ascii="Times New Roman" w:hAnsi="Times New Roman" w:cs="Times New Roman"/>
          <w:bCs w:val="0"/>
          <w:color w:val="auto"/>
        </w:rPr>
        <w:t>по пожарной безопасности</w:t>
      </w:r>
    </w:p>
    <w:p w14:paraId="3067AEF8" w14:textId="77777777" w:rsidR="00BB2FFF" w:rsidRDefault="00BB2FFF" w:rsidP="00967E02">
      <w:pPr>
        <w:pStyle w:val="aff6"/>
        <w:jc w:val="center"/>
        <w:rPr>
          <w:rFonts w:ascii="Times New Roman" w:hAnsi="Times New Roman" w:cs="Times New Roman"/>
          <w:sz w:val="20"/>
        </w:rPr>
      </w:pPr>
    </w:p>
    <w:p w14:paraId="14B02EC5" w14:textId="77777777" w:rsidR="00BB2FFF" w:rsidRDefault="00BB2FFF" w:rsidP="00967E02">
      <w:pPr>
        <w:pStyle w:val="aff6"/>
        <w:jc w:val="center"/>
        <w:rPr>
          <w:rFonts w:ascii="Times New Roman" w:hAnsi="Times New Roman" w:cs="Times New Roman"/>
          <w:sz w:val="20"/>
        </w:rPr>
      </w:pPr>
    </w:p>
    <w:p w14:paraId="45FF0AC4" w14:textId="77777777" w:rsidR="00BB2FFF" w:rsidRDefault="00BB2FFF" w:rsidP="00967E02">
      <w:pPr>
        <w:pStyle w:val="aff6"/>
        <w:jc w:val="center"/>
        <w:rPr>
          <w:rFonts w:ascii="Times New Roman" w:hAnsi="Times New Roman" w:cs="Times New Roman"/>
          <w:sz w:val="20"/>
        </w:rPr>
      </w:pPr>
    </w:p>
    <w:p w14:paraId="644CDAD1" w14:textId="77777777" w:rsidR="00BB2FFF" w:rsidRDefault="00BB2FFF" w:rsidP="00967E02">
      <w:pPr>
        <w:pStyle w:val="aff6"/>
        <w:jc w:val="center"/>
        <w:rPr>
          <w:rFonts w:ascii="Times New Roman" w:hAnsi="Times New Roman" w:cs="Times New Roman"/>
          <w:sz w:val="20"/>
        </w:rPr>
      </w:pPr>
    </w:p>
    <w:p w14:paraId="7373670E" w14:textId="77777777" w:rsidR="00967E02" w:rsidRPr="00BB2FFF" w:rsidRDefault="00967E02" w:rsidP="00BB2FFF">
      <w:pPr>
        <w:pStyle w:val="aff6"/>
        <w:jc w:val="right"/>
        <w:rPr>
          <w:rFonts w:ascii="Times New Roman" w:hAnsi="Times New Roman" w:cs="Times New Roman"/>
          <w:b/>
        </w:rPr>
      </w:pPr>
      <w:r w:rsidRPr="00BB2FFF">
        <w:rPr>
          <w:rFonts w:ascii="Times New Roman" w:hAnsi="Times New Roman" w:cs="Times New Roman"/>
          <w:b/>
        </w:rPr>
        <w:t>(внутренний разворот, левая сторона)</w:t>
      </w:r>
    </w:p>
    <w:p w14:paraId="2D4569D7" w14:textId="77777777" w:rsidR="00967E02" w:rsidRPr="00967E02" w:rsidRDefault="00967E02" w:rsidP="00967E02">
      <w:pPr>
        <w:pStyle w:val="aff6"/>
        <w:jc w:val="center"/>
        <w:rPr>
          <w:rFonts w:ascii="Times New Roman" w:hAnsi="Times New Roman" w:cs="Times New Roman"/>
        </w:rPr>
      </w:pPr>
      <w:r w:rsidRPr="00967E02">
        <w:rPr>
          <w:rFonts w:ascii="Times New Roman" w:hAnsi="Times New Roman" w:cs="Times New Roman"/>
        </w:rPr>
        <w:t>________________________________________________________________________</w:t>
      </w:r>
    </w:p>
    <w:p w14:paraId="5AFA2A5B" w14:textId="77777777" w:rsidR="00967E02" w:rsidRPr="00967E02" w:rsidRDefault="00967E02" w:rsidP="00967E02">
      <w:pPr>
        <w:pStyle w:val="aff6"/>
        <w:jc w:val="center"/>
        <w:rPr>
          <w:rFonts w:ascii="Times New Roman" w:hAnsi="Times New Roman" w:cs="Times New Roman"/>
          <w:sz w:val="20"/>
        </w:rPr>
      </w:pPr>
      <w:r w:rsidRPr="00967E02">
        <w:rPr>
          <w:rFonts w:ascii="Times New Roman" w:hAnsi="Times New Roman" w:cs="Times New Roman"/>
          <w:sz w:val="20"/>
        </w:rPr>
        <w:t>(полное наименование организации)</w:t>
      </w:r>
    </w:p>
    <w:p w14:paraId="4A37C950" w14:textId="77777777" w:rsidR="00967E02" w:rsidRPr="00967E02" w:rsidRDefault="00967E02" w:rsidP="00967E02">
      <w:pPr>
        <w:ind w:firstLine="720"/>
        <w:jc w:val="center"/>
      </w:pPr>
    </w:p>
    <w:p w14:paraId="5932DD40" w14:textId="77777777" w:rsidR="00BB2FFF" w:rsidRDefault="00BB2FFF" w:rsidP="00967E02">
      <w:pPr>
        <w:pStyle w:val="aff6"/>
        <w:jc w:val="center"/>
        <w:rPr>
          <w:rFonts w:ascii="Times New Roman" w:hAnsi="Times New Roman" w:cs="Times New Roman"/>
        </w:rPr>
      </w:pPr>
    </w:p>
    <w:p w14:paraId="0F5EBC44" w14:textId="77777777" w:rsidR="00967E02" w:rsidRPr="00BB2FFF" w:rsidRDefault="000E3E32" w:rsidP="00967E02">
      <w:pPr>
        <w:pStyle w:val="aff6"/>
        <w:jc w:val="center"/>
        <w:rPr>
          <w:rFonts w:ascii="Times New Roman" w:hAnsi="Times New Roman" w:cs="Times New Roman"/>
          <w:b/>
        </w:rPr>
      </w:pPr>
      <w:r w:rsidRPr="00BB2FFF">
        <w:rPr>
          <w:rFonts w:ascii="Times New Roman" w:hAnsi="Times New Roman" w:cs="Times New Roman"/>
          <w:b/>
        </w:rPr>
        <w:t>УДОСТОВЕРЕНИЕ №</w:t>
      </w:r>
      <w:r w:rsidR="00967E02" w:rsidRPr="00BB2FFF">
        <w:rPr>
          <w:rFonts w:ascii="Times New Roman" w:hAnsi="Times New Roman" w:cs="Times New Roman"/>
          <w:b/>
        </w:rPr>
        <w:t> ____</w:t>
      </w:r>
    </w:p>
    <w:p w14:paraId="40693247" w14:textId="77777777" w:rsidR="00967E02" w:rsidRPr="00967E02" w:rsidRDefault="00967E02" w:rsidP="00967E02">
      <w:pPr>
        <w:ind w:firstLine="720"/>
        <w:jc w:val="center"/>
      </w:pPr>
    </w:p>
    <w:p w14:paraId="1EBAA2C4" w14:textId="77777777" w:rsidR="00967E02" w:rsidRPr="00967E02" w:rsidRDefault="00967E02" w:rsidP="00967E02">
      <w:pPr>
        <w:pStyle w:val="aff6"/>
        <w:rPr>
          <w:rFonts w:ascii="Times New Roman" w:hAnsi="Times New Roman" w:cs="Times New Roman"/>
          <w:sz w:val="22"/>
        </w:rPr>
      </w:pPr>
      <w:r w:rsidRPr="00967E02">
        <w:rPr>
          <w:rFonts w:ascii="Times New Roman" w:hAnsi="Times New Roman" w:cs="Times New Roman"/>
        </w:rPr>
        <w:t xml:space="preserve">    Выдано       _______________________________________________________</w:t>
      </w:r>
      <w:r w:rsidRPr="0042600F">
        <w:rPr>
          <w:rFonts w:ascii="Times New Roman" w:hAnsi="Times New Roman" w:cs="Times New Roman"/>
        </w:rPr>
        <w:t>__________</w:t>
      </w:r>
    </w:p>
    <w:p w14:paraId="7902EBED" w14:textId="77777777" w:rsidR="00967E02" w:rsidRPr="00967E02" w:rsidRDefault="00967E02" w:rsidP="00967E02">
      <w:pPr>
        <w:pStyle w:val="aff6"/>
        <w:jc w:val="center"/>
        <w:rPr>
          <w:rFonts w:ascii="Times New Roman" w:hAnsi="Times New Roman" w:cs="Times New Roman"/>
          <w:sz w:val="20"/>
        </w:rPr>
      </w:pPr>
      <w:r w:rsidRPr="00967E02">
        <w:rPr>
          <w:rFonts w:ascii="Times New Roman" w:hAnsi="Times New Roman" w:cs="Times New Roman"/>
          <w:sz w:val="20"/>
        </w:rPr>
        <w:t>(фамилия, имя, отчество)</w:t>
      </w:r>
    </w:p>
    <w:p w14:paraId="0021E22E" w14:textId="77777777" w:rsidR="00967E02" w:rsidRPr="00967E02" w:rsidRDefault="00967E02" w:rsidP="00967E02">
      <w:pPr>
        <w:pStyle w:val="aff6"/>
        <w:rPr>
          <w:rFonts w:ascii="Times New Roman" w:hAnsi="Times New Roman" w:cs="Times New Roman"/>
          <w:sz w:val="22"/>
        </w:rPr>
      </w:pPr>
      <w:r w:rsidRPr="00967E02">
        <w:rPr>
          <w:rFonts w:ascii="Times New Roman" w:hAnsi="Times New Roman" w:cs="Times New Roman"/>
        </w:rPr>
        <w:t xml:space="preserve">    Должность    _______________________________________________________</w:t>
      </w:r>
      <w:r w:rsidRPr="0042600F">
        <w:rPr>
          <w:rFonts w:ascii="Times New Roman" w:hAnsi="Times New Roman" w:cs="Times New Roman"/>
        </w:rPr>
        <w:t>_________</w:t>
      </w:r>
    </w:p>
    <w:p w14:paraId="2EEEB496" w14:textId="77777777" w:rsidR="00967E02" w:rsidRPr="00967E02" w:rsidRDefault="00967E02" w:rsidP="00967E02">
      <w:pPr>
        <w:pStyle w:val="aff6"/>
        <w:rPr>
          <w:rFonts w:ascii="Times New Roman" w:hAnsi="Times New Roman" w:cs="Times New Roman"/>
          <w:sz w:val="22"/>
        </w:rPr>
      </w:pPr>
      <w:r w:rsidRPr="00967E02">
        <w:rPr>
          <w:rFonts w:ascii="Times New Roman" w:hAnsi="Times New Roman" w:cs="Times New Roman"/>
        </w:rPr>
        <w:t xml:space="preserve">    Место работы _______________________________________________________</w:t>
      </w:r>
      <w:r w:rsidRPr="0042600F">
        <w:rPr>
          <w:rFonts w:ascii="Times New Roman" w:hAnsi="Times New Roman" w:cs="Times New Roman"/>
        </w:rPr>
        <w:t>________</w:t>
      </w:r>
    </w:p>
    <w:p w14:paraId="1692A8FA" w14:textId="77777777" w:rsidR="00967E02" w:rsidRPr="00967E02" w:rsidRDefault="002728C0" w:rsidP="00967E02">
      <w:pPr>
        <w:pStyle w:val="aff6"/>
        <w:rPr>
          <w:rFonts w:ascii="Times New Roman" w:hAnsi="Times New Roman" w:cs="Times New Roman"/>
        </w:rPr>
      </w:pPr>
      <w:r>
        <w:rPr>
          <w:rFonts w:ascii="Times New Roman" w:hAnsi="Times New Roman" w:cs="Times New Roman"/>
        </w:rPr>
        <w:t>в  том, что он</w:t>
      </w:r>
      <w:r w:rsidR="00967E02" w:rsidRPr="00967E02">
        <w:rPr>
          <w:rFonts w:ascii="Times New Roman" w:hAnsi="Times New Roman" w:cs="Times New Roman"/>
        </w:rPr>
        <w:t>(</w:t>
      </w:r>
      <w:r>
        <w:rPr>
          <w:rFonts w:ascii="Times New Roman" w:hAnsi="Times New Roman" w:cs="Times New Roman"/>
        </w:rPr>
        <w:t>а) прошел(</w:t>
      </w:r>
      <w:r w:rsidR="00967E02" w:rsidRPr="00967E02">
        <w:rPr>
          <w:rFonts w:ascii="Times New Roman" w:hAnsi="Times New Roman" w:cs="Times New Roman"/>
        </w:rPr>
        <w:t>а)  комиссионную  проверку  знаний  по</w:t>
      </w:r>
      <w:r w:rsidR="00967E02">
        <w:rPr>
          <w:rFonts w:ascii="Times New Roman" w:hAnsi="Times New Roman" w:cs="Times New Roman"/>
        </w:rPr>
        <w:t xml:space="preserve"> </w:t>
      </w:r>
      <w:r>
        <w:rPr>
          <w:rFonts w:ascii="Times New Roman" w:hAnsi="Times New Roman" w:cs="Times New Roman"/>
        </w:rPr>
        <w:t xml:space="preserve">пожарной </w:t>
      </w:r>
      <w:r w:rsidR="00967E02" w:rsidRPr="00967E02">
        <w:rPr>
          <w:rFonts w:ascii="Times New Roman" w:hAnsi="Times New Roman" w:cs="Times New Roman"/>
        </w:rPr>
        <w:t>безопасности в объеме пожарно-технического минимума согласно</w:t>
      </w:r>
      <w:r w:rsidR="00BC4A4C">
        <w:rPr>
          <w:rFonts w:ascii="Times New Roman" w:hAnsi="Times New Roman" w:cs="Times New Roman"/>
        </w:rPr>
        <w:t xml:space="preserve"> </w:t>
      </w:r>
      <w:r w:rsidR="00967E02" w:rsidRPr="00967E02">
        <w:rPr>
          <w:rFonts w:ascii="Times New Roman" w:hAnsi="Times New Roman" w:cs="Times New Roman"/>
        </w:rPr>
        <w:t>должностным обязанностям.</w:t>
      </w:r>
    </w:p>
    <w:p w14:paraId="13692F74" w14:textId="77777777" w:rsidR="00967E02" w:rsidRPr="00967E02" w:rsidRDefault="00967E02" w:rsidP="00967E02">
      <w:pPr>
        <w:pStyle w:val="aff6"/>
        <w:rPr>
          <w:rFonts w:ascii="Times New Roman" w:hAnsi="Times New Roman" w:cs="Times New Roman"/>
        </w:rPr>
      </w:pPr>
      <w:r w:rsidRPr="00967E02">
        <w:rPr>
          <w:rFonts w:ascii="Times New Roman" w:hAnsi="Times New Roman" w:cs="Times New Roman"/>
        </w:rPr>
        <w:t xml:space="preserve">    Проток</w:t>
      </w:r>
      <w:r>
        <w:rPr>
          <w:rFonts w:ascii="Times New Roman" w:hAnsi="Times New Roman" w:cs="Times New Roman"/>
        </w:rPr>
        <w:t xml:space="preserve">ол от </w:t>
      </w:r>
      <w:r w:rsidR="00EC14D3">
        <w:rPr>
          <w:rFonts w:ascii="Times New Roman" w:hAnsi="Times New Roman" w:cs="Times New Roman"/>
        </w:rPr>
        <w:t>«</w:t>
      </w:r>
      <w:r>
        <w:rPr>
          <w:rFonts w:ascii="Times New Roman" w:hAnsi="Times New Roman" w:cs="Times New Roman"/>
        </w:rPr>
        <w:t>___</w:t>
      </w:r>
      <w:r w:rsidR="00EC14D3">
        <w:rPr>
          <w:rFonts w:ascii="Times New Roman" w:hAnsi="Times New Roman" w:cs="Times New Roman"/>
        </w:rPr>
        <w:t>»</w:t>
      </w:r>
      <w:r>
        <w:rPr>
          <w:rFonts w:ascii="Times New Roman" w:hAnsi="Times New Roman" w:cs="Times New Roman"/>
        </w:rPr>
        <w:t>_________ 20___ г. №</w:t>
      </w:r>
      <w:r w:rsidRPr="00967E02">
        <w:rPr>
          <w:rFonts w:ascii="Times New Roman" w:hAnsi="Times New Roman" w:cs="Times New Roman"/>
        </w:rPr>
        <w:t> ____</w:t>
      </w:r>
    </w:p>
    <w:p w14:paraId="454E2432" w14:textId="77777777" w:rsidR="00967E02" w:rsidRPr="00967E02" w:rsidRDefault="00967E02" w:rsidP="00967E02">
      <w:pPr>
        <w:pStyle w:val="aff6"/>
        <w:rPr>
          <w:rFonts w:ascii="Times New Roman" w:hAnsi="Times New Roman" w:cs="Times New Roman"/>
        </w:rPr>
      </w:pPr>
      <w:r w:rsidRPr="00967E02">
        <w:rPr>
          <w:rFonts w:ascii="Times New Roman" w:hAnsi="Times New Roman" w:cs="Times New Roman"/>
        </w:rPr>
        <w:t xml:space="preserve">    Председатель комиссии _____________________</w:t>
      </w:r>
    </w:p>
    <w:p w14:paraId="61CF6EB3" w14:textId="77777777" w:rsidR="00967E02" w:rsidRPr="00967E02" w:rsidRDefault="00967E02" w:rsidP="00967E02">
      <w:pPr>
        <w:pStyle w:val="aff6"/>
        <w:rPr>
          <w:rFonts w:ascii="Times New Roman" w:hAnsi="Times New Roman" w:cs="Times New Roman"/>
          <w:sz w:val="20"/>
        </w:rPr>
      </w:pPr>
      <w:r w:rsidRPr="00967E02">
        <w:rPr>
          <w:rFonts w:ascii="Times New Roman" w:hAnsi="Times New Roman" w:cs="Times New Roman"/>
          <w:sz w:val="20"/>
        </w:rPr>
        <w:t xml:space="preserve">                                               </w:t>
      </w:r>
      <w:r>
        <w:rPr>
          <w:rFonts w:ascii="Times New Roman" w:hAnsi="Times New Roman" w:cs="Times New Roman"/>
          <w:sz w:val="20"/>
        </w:rPr>
        <w:t xml:space="preserve">              </w:t>
      </w:r>
      <w:r w:rsidRPr="00967E02">
        <w:rPr>
          <w:rFonts w:ascii="Times New Roman" w:hAnsi="Times New Roman" w:cs="Times New Roman"/>
          <w:sz w:val="20"/>
        </w:rPr>
        <w:t xml:space="preserve"> (подпись, фамилия)</w:t>
      </w:r>
    </w:p>
    <w:p w14:paraId="6DD6AF60" w14:textId="77777777" w:rsidR="00967E02" w:rsidRPr="00967E02" w:rsidRDefault="00967E02" w:rsidP="00967E02">
      <w:pPr>
        <w:pStyle w:val="aff6"/>
        <w:rPr>
          <w:rFonts w:ascii="Times New Roman" w:hAnsi="Times New Roman" w:cs="Times New Roman"/>
        </w:rPr>
      </w:pPr>
      <w:r w:rsidRPr="00967E02">
        <w:rPr>
          <w:rFonts w:ascii="Times New Roman" w:hAnsi="Times New Roman" w:cs="Times New Roman"/>
        </w:rPr>
        <w:t>М.П.</w:t>
      </w:r>
    </w:p>
    <w:p w14:paraId="6012FAB9" w14:textId="77777777" w:rsidR="00967E02" w:rsidRPr="00967E02" w:rsidRDefault="00967E02" w:rsidP="00967E02">
      <w:pPr>
        <w:ind w:firstLine="720"/>
      </w:pPr>
    </w:p>
    <w:p w14:paraId="532966FE" w14:textId="77777777" w:rsidR="00967E02" w:rsidRPr="00967E02" w:rsidRDefault="00967E02" w:rsidP="00BB2FFF">
      <w:pPr>
        <w:pStyle w:val="aff6"/>
        <w:jc w:val="right"/>
        <w:rPr>
          <w:rFonts w:ascii="Times New Roman" w:hAnsi="Times New Roman" w:cs="Times New Roman"/>
        </w:rPr>
      </w:pPr>
      <w:r w:rsidRPr="00967E02">
        <w:rPr>
          <w:rStyle w:val="aff1"/>
          <w:rFonts w:ascii="Times New Roman" w:hAnsi="Times New Roman" w:cs="Times New Roman"/>
          <w:bCs w:val="0"/>
          <w:color w:val="auto"/>
        </w:rPr>
        <w:t>(внутренний разворот, правая сторона)</w:t>
      </w:r>
    </w:p>
    <w:p w14:paraId="76610BAA" w14:textId="77777777" w:rsidR="00967E02" w:rsidRPr="00967E02" w:rsidRDefault="00967E02" w:rsidP="00967E02">
      <w:pPr>
        <w:ind w:firstLine="720"/>
      </w:pPr>
    </w:p>
    <w:p w14:paraId="04098075" w14:textId="77777777" w:rsidR="00967E02" w:rsidRPr="00967E02" w:rsidRDefault="00967E02" w:rsidP="00967E02">
      <w:pPr>
        <w:pStyle w:val="aff6"/>
        <w:jc w:val="center"/>
        <w:rPr>
          <w:rFonts w:ascii="Times New Roman" w:hAnsi="Times New Roman" w:cs="Times New Roman"/>
        </w:rPr>
      </w:pPr>
      <w:r w:rsidRPr="00967E02">
        <w:rPr>
          <w:rStyle w:val="aff1"/>
          <w:rFonts w:ascii="Times New Roman" w:hAnsi="Times New Roman" w:cs="Times New Roman"/>
          <w:bCs w:val="0"/>
          <w:color w:val="auto"/>
        </w:rPr>
        <w:t>Сведения о повторных проверках знаний</w:t>
      </w:r>
    </w:p>
    <w:p w14:paraId="7B91BA2E" w14:textId="77777777" w:rsidR="00967E02" w:rsidRPr="00967E02" w:rsidRDefault="00967E02" w:rsidP="00967E02">
      <w:pPr>
        <w:ind w:firstLine="720"/>
      </w:pPr>
    </w:p>
    <w:p w14:paraId="20A060F6" w14:textId="77777777" w:rsidR="00967E02" w:rsidRPr="00BC4A4C" w:rsidRDefault="00967E02" w:rsidP="00BC4A4C">
      <w:pPr>
        <w:pStyle w:val="aff6"/>
        <w:rPr>
          <w:rFonts w:ascii="Times New Roman" w:hAnsi="Times New Roman" w:cs="Times New Roman"/>
          <w:sz w:val="22"/>
        </w:rPr>
      </w:pPr>
      <w:r w:rsidRPr="00967E02">
        <w:rPr>
          <w:rFonts w:ascii="Times New Roman" w:hAnsi="Times New Roman" w:cs="Times New Roman"/>
        </w:rPr>
        <w:t xml:space="preserve">    Должность    _______________________________________________________</w:t>
      </w:r>
      <w:r w:rsidR="00BC4A4C" w:rsidRPr="00BB2FFF">
        <w:rPr>
          <w:rFonts w:ascii="Times New Roman" w:hAnsi="Times New Roman" w:cs="Times New Roman"/>
        </w:rPr>
        <w:t>_________</w:t>
      </w:r>
    </w:p>
    <w:p w14:paraId="43B486B9" w14:textId="77777777" w:rsidR="00967E02" w:rsidRPr="00BC4A4C" w:rsidRDefault="00967E02" w:rsidP="00BC4A4C">
      <w:pPr>
        <w:pStyle w:val="aff6"/>
        <w:rPr>
          <w:rFonts w:ascii="Times New Roman" w:hAnsi="Times New Roman" w:cs="Times New Roman"/>
          <w:sz w:val="22"/>
        </w:rPr>
      </w:pPr>
      <w:r w:rsidRPr="00967E02">
        <w:rPr>
          <w:rFonts w:ascii="Times New Roman" w:hAnsi="Times New Roman" w:cs="Times New Roman"/>
        </w:rPr>
        <w:t xml:space="preserve">    Место работы _______________________________________________________</w:t>
      </w:r>
      <w:r w:rsidR="00BC4A4C" w:rsidRPr="00BB2FFF">
        <w:rPr>
          <w:rFonts w:ascii="Times New Roman" w:hAnsi="Times New Roman" w:cs="Times New Roman"/>
        </w:rPr>
        <w:t>________</w:t>
      </w:r>
    </w:p>
    <w:p w14:paraId="7FA13A60" w14:textId="77777777" w:rsidR="00967E02" w:rsidRPr="00967E02" w:rsidRDefault="002728C0" w:rsidP="00BC4A4C">
      <w:pPr>
        <w:pStyle w:val="aff6"/>
        <w:rPr>
          <w:rFonts w:ascii="Times New Roman" w:hAnsi="Times New Roman" w:cs="Times New Roman"/>
        </w:rPr>
      </w:pPr>
      <w:r>
        <w:rPr>
          <w:rFonts w:ascii="Times New Roman" w:hAnsi="Times New Roman" w:cs="Times New Roman"/>
        </w:rPr>
        <w:t>в  том,  что  он(а) прошел(</w:t>
      </w:r>
      <w:r w:rsidR="00967E02" w:rsidRPr="00967E02">
        <w:rPr>
          <w:rFonts w:ascii="Times New Roman" w:hAnsi="Times New Roman" w:cs="Times New Roman"/>
        </w:rPr>
        <w:t>а) комиссионную проверку  знаний  по</w:t>
      </w:r>
      <w:r w:rsidR="00BC4A4C">
        <w:rPr>
          <w:rFonts w:ascii="Times New Roman" w:hAnsi="Times New Roman" w:cs="Times New Roman"/>
        </w:rPr>
        <w:t xml:space="preserve"> </w:t>
      </w:r>
      <w:r w:rsidR="00967E02" w:rsidRPr="00967E02">
        <w:rPr>
          <w:rFonts w:ascii="Times New Roman" w:hAnsi="Times New Roman" w:cs="Times New Roman"/>
        </w:rPr>
        <w:t>пожарной  безопасности в объеме пожарно-технического  минимума  согласно</w:t>
      </w:r>
      <w:r w:rsidR="00BC4A4C">
        <w:rPr>
          <w:rFonts w:ascii="Times New Roman" w:hAnsi="Times New Roman" w:cs="Times New Roman"/>
        </w:rPr>
        <w:t xml:space="preserve"> </w:t>
      </w:r>
      <w:r w:rsidR="00967E02" w:rsidRPr="00967E02">
        <w:rPr>
          <w:rFonts w:ascii="Times New Roman" w:hAnsi="Times New Roman" w:cs="Times New Roman"/>
        </w:rPr>
        <w:t>должностным обязанностям.</w:t>
      </w:r>
    </w:p>
    <w:p w14:paraId="6749668A" w14:textId="77777777" w:rsidR="00967E02" w:rsidRPr="00967E02" w:rsidRDefault="00967E02" w:rsidP="00BC4A4C">
      <w:pPr>
        <w:pStyle w:val="aff6"/>
        <w:rPr>
          <w:rFonts w:ascii="Times New Roman" w:hAnsi="Times New Roman" w:cs="Times New Roman"/>
        </w:rPr>
      </w:pPr>
      <w:r w:rsidRPr="00967E02">
        <w:rPr>
          <w:rFonts w:ascii="Times New Roman" w:hAnsi="Times New Roman" w:cs="Times New Roman"/>
        </w:rPr>
        <w:t xml:space="preserve">    Проток</w:t>
      </w:r>
      <w:r w:rsidR="00BC4A4C">
        <w:rPr>
          <w:rFonts w:ascii="Times New Roman" w:hAnsi="Times New Roman" w:cs="Times New Roman"/>
        </w:rPr>
        <w:t xml:space="preserve">ол от </w:t>
      </w:r>
      <w:r w:rsidR="00A10937">
        <w:rPr>
          <w:rFonts w:ascii="Times New Roman" w:hAnsi="Times New Roman" w:cs="Times New Roman"/>
        </w:rPr>
        <w:t>«</w:t>
      </w:r>
      <w:r w:rsidR="00BC4A4C">
        <w:rPr>
          <w:rFonts w:ascii="Times New Roman" w:hAnsi="Times New Roman" w:cs="Times New Roman"/>
        </w:rPr>
        <w:t>___</w:t>
      </w:r>
      <w:r w:rsidR="00A10937">
        <w:rPr>
          <w:rFonts w:ascii="Times New Roman" w:hAnsi="Times New Roman" w:cs="Times New Roman"/>
        </w:rPr>
        <w:t>»</w:t>
      </w:r>
      <w:r w:rsidR="00BC4A4C">
        <w:rPr>
          <w:rFonts w:ascii="Times New Roman" w:hAnsi="Times New Roman" w:cs="Times New Roman"/>
        </w:rPr>
        <w:t xml:space="preserve"> _________ 20___ г. №</w:t>
      </w:r>
      <w:r w:rsidRPr="00967E02">
        <w:rPr>
          <w:rFonts w:ascii="Times New Roman" w:hAnsi="Times New Roman" w:cs="Times New Roman"/>
        </w:rPr>
        <w:t> ____</w:t>
      </w:r>
    </w:p>
    <w:p w14:paraId="05EFAB1B" w14:textId="77777777" w:rsidR="00967E02" w:rsidRPr="00967E02" w:rsidRDefault="00967E02" w:rsidP="00BC4A4C">
      <w:pPr>
        <w:pStyle w:val="aff6"/>
        <w:rPr>
          <w:rFonts w:ascii="Times New Roman" w:hAnsi="Times New Roman" w:cs="Times New Roman"/>
        </w:rPr>
      </w:pPr>
      <w:r w:rsidRPr="00967E02">
        <w:rPr>
          <w:rFonts w:ascii="Times New Roman" w:hAnsi="Times New Roman" w:cs="Times New Roman"/>
        </w:rPr>
        <w:t xml:space="preserve">    Председатель комиссии _____________________</w:t>
      </w:r>
    </w:p>
    <w:p w14:paraId="5683DEA8" w14:textId="77777777" w:rsidR="00967E02" w:rsidRPr="00BC4A4C" w:rsidRDefault="00967E02" w:rsidP="00BC4A4C">
      <w:pPr>
        <w:pStyle w:val="aff6"/>
        <w:rPr>
          <w:rFonts w:ascii="Times New Roman" w:hAnsi="Times New Roman" w:cs="Times New Roman"/>
          <w:sz w:val="20"/>
        </w:rPr>
      </w:pPr>
      <w:r w:rsidRPr="00967E02">
        <w:rPr>
          <w:rFonts w:ascii="Times New Roman" w:hAnsi="Times New Roman" w:cs="Times New Roman"/>
        </w:rPr>
        <w:t xml:space="preserve">                          </w:t>
      </w:r>
      <w:r w:rsidR="00BC4A4C">
        <w:rPr>
          <w:rFonts w:ascii="Times New Roman" w:hAnsi="Times New Roman" w:cs="Times New Roman"/>
        </w:rPr>
        <w:t xml:space="preserve">                     </w:t>
      </w:r>
      <w:r w:rsidRPr="00967E02">
        <w:rPr>
          <w:rFonts w:ascii="Times New Roman" w:hAnsi="Times New Roman" w:cs="Times New Roman"/>
        </w:rPr>
        <w:t xml:space="preserve"> </w:t>
      </w:r>
      <w:r w:rsidRPr="00BC4A4C">
        <w:rPr>
          <w:rFonts w:ascii="Times New Roman" w:hAnsi="Times New Roman" w:cs="Times New Roman"/>
          <w:sz w:val="20"/>
        </w:rPr>
        <w:t>(подпись, фамилия)</w:t>
      </w:r>
    </w:p>
    <w:p w14:paraId="1C01C78C" w14:textId="77777777" w:rsidR="00967E02" w:rsidRPr="00967E02" w:rsidRDefault="00967E02" w:rsidP="00BC4A4C">
      <w:pPr>
        <w:pStyle w:val="aff6"/>
        <w:rPr>
          <w:rFonts w:ascii="Times New Roman" w:hAnsi="Times New Roman" w:cs="Times New Roman"/>
        </w:rPr>
      </w:pPr>
      <w:r w:rsidRPr="00967E02">
        <w:rPr>
          <w:rFonts w:ascii="Times New Roman" w:hAnsi="Times New Roman" w:cs="Times New Roman"/>
        </w:rPr>
        <w:t>М.П.</w:t>
      </w:r>
    </w:p>
    <w:p w14:paraId="0B510AA6" w14:textId="77777777" w:rsidR="00967E02" w:rsidRPr="00CC14F3" w:rsidRDefault="00967E02" w:rsidP="00AB3BC8">
      <w:pPr>
        <w:pStyle w:val="S0"/>
      </w:pPr>
    </w:p>
    <w:p w14:paraId="3F122C0A" w14:textId="77777777" w:rsidR="00CC14F3" w:rsidRPr="00856438" w:rsidRDefault="00CC14F3" w:rsidP="00AB3BC8">
      <w:pPr>
        <w:pStyle w:val="S0"/>
      </w:pPr>
    </w:p>
    <w:p w14:paraId="37305C24" w14:textId="77777777" w:rsidR="000E37F8" w:rsidRDefault="000E37F8" w:rsidP="00AB3BC8">
      <w:pPr>
        <w:pStyle w:val="S0"/>
      </w:pPr>
    </w:p>
    <w:sectPr w:rsidR="000E37F8" w:rsidSect="00A10937">
      <w:pgSz w:w="11906" w:h="16838"/>
      <w:pgMar w:top="1134" w:right="991" w:bottom="567" w:left="1276"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671E8" w14:textId="77777777" w:rsidR="000B0251" w:rsidRDefault="000B0251">
      <w:r>
        <w:separator/>
      </w:r>
    </w:p>
  </w:endnote>
  <w:endnote w:type="continuationSeparator" w:id="0">
    <w:p w14:paraId="353572B4" w14:textId="77777777" w:rsidR="000B0251" w:rsidRDefault="000B0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ヒラギノ角ゴ Pro W3">
    <w:charset w:val="80"/>
    <w:family w:val="auto"/>
    <w:pitch w:val="variable"/>
    <w:sig w:usb0="E00002FF" w:usb1="7AC7FFFF" w:usb2="00000012" w:usb3="00000000" w:csb0="0002000D" w:csb1="00000000"/>
  </w:font>
  <w:font w:name="EuropeCondensedC">
    <w:altName w:val="Arial"/>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9BA78" w14:textId="77777777" w:rsidR="00051400" w:rsidRDefault="00051400">
    <w:pPr>
      <w:pStyle w:val="a6"/>
      <w:rPr>
        <w:rFonts w:ascii="Arial" w:hAnsi="Arial" w:cs="Arial"/>
        <w:color w:val="999999"/>
        <w:sz w:val="10"/>
      </w:rPr>
    </w:pPr>
    <w:r>
      <w:rPr>
        <w:rFonts w:ascii="Arial" w:hAnsi="Arial" w:cs="Arial"/>
        <w:color w:val="999999"/>
        <w:sz w:val="10"/>
      </w:rPr>
      <w:t>СПРАВОЧНО. Выгружено из ИС "НД" ООО "РН-Ванкор" 09.11.2023 16:10:37</w:t>
    </w:r>
  </w:p>
  <w:p w14:paraId="2AB321E3" w14:textId="1E031FDA" w:rsidR="00051400" w:rsidRPr="00051400" w:rsidRDefault="00051400">
    <w:pPr>
      <w:pStyle w:val="a6"/>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2B879" w14:textId="77777777" w:rsidR="0031279A" w:rsidRDefault="0031279A" w:rsidP="00AB3BC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BABBB84" w14:textId="77777777" w:rsidR="0031279A" w:rsidRDefault="0031279A" w:rsidP="00AB3BC8">
    <w:pPr>
      <w:rPr>
        <w:rFonts w:ascii="Arial" w:hAnsi="Arial" w:cs="Arial"/>
        <w:sz w:val="16"/>
        <w:szCs w:val="16"/>
      </w:rPr>
    </w:pPr>
  </w:p>
  <w:p w14:paraId="3645B4AF" w14:textId="77777777" w:rsidR="0031279A" w:rsidRPr="002957C8" w:rsidRDefault="0031279A" w:rsidP="00AB3BC8">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7369"/>
      <w:gridCol w:w="2269"/>
    </w:tblGrid>
    <w:tr w:rsidR="0031279A" w:rsidRPr="00D70A7B" w14:paraId="224F8C79" w14:textId="77777777" w:rsidTr="00816C0F">
      <w:tc>
        <w:tcPr>
          <w:tcW w:w="3823" w:type="pct"/>
          <w:tcBorders>
            <w:top w:val="single" w:sz="12" w:space="0" w:color="FFD200"/>
          </w:tcBorders>
          <w:vAlign w:val="center"/>
        </w:tcPr>
        <w:p w14:paraId="2B316F9F" w14:textId="77777777" w:rsidR="0031279A" w:rsidRPr="0063443B" w:rsidRDefault="0031279A" w:rsidP="00816C0F">
          <w:pPr>
            <w:pStyle w:val="a4"/>
            <w:spacing w:before="60"/>
            <w:rPr>
              <w:rFonts w:ascii="Arial" w:hAnsi="Arial" w:cs="Arial"/>
              <w:b/>
              <w:sz w:val="10"/>
              <w:szCs w:val="10"/>
            </w:rPr>
          </w:pPr>
          <w:r>
            <w:rPr>
              <w:rFonts w:ascii="Arial" w:hAnsi="Arial" w:cs="Arial"/>
              <w:b/>
              <w:spacing w:val="-4"/>
              <w:sz w:val="10"/>
              <w:szCs w:val="10"/>
            </w:rPr>
            <w:t>ПОЛОЖЕНИЕ КОМПАНИИ «</w:t>
          </w:r>
          <w:r w:rsidRPr="00AB3BC8">
            <w:rPr>
              <w:rFonts w:ascii="Arial" w:hAnsi="Arial" w:cs="Arial"/>
              <w:b/>
              <w:spacing w:val="-4"/>
              <w:sz w:val="10"/>
              <w:szCs w:val="10"/>
            </w:rPr>
            <w:t>ПОРЯДОК ОБУЧЕНИЯ МЕРАМ ПОЖАРНОЙ БЕЗОПАСНОСТИ РАБОТНИКОВ КОМПАНИИ</w:t>
          </w:r>
          <w:r>
            <w:rPr>
              <w:rFonts w:ascii="Arial" w:hAnsi="Arial" w:cs="Arial"/>
              <w:b/>
              <w:spacing w:val="-4"/>
              <w:sz w:val="10"/>
              <w:szCs w:val="10"/>
            </w:rPr>
            <w:t>»</w:t>
          </w:r>
        </w:p>
      </w:tc>
      <w:tc>
        <w:tcPr>
          <w:tcW w:w="1177" w:type="pct"/>
          <w:tcBorders>
            <w:top w:val="single" w:sz="12" w:space="0" w:color="FFD200"/>
          </w:tcBorders>
        </w:tcPr>
        <w:p w14:paraId="2293FCA2" w14:textId="77777777" w:rsidR="0031279A" w:rsidRPr="00E3539A" w:rsidRDefault="0031279A" w:rsidP="00816C0F">
          <w:pPr>
            <w:pStyle w:val="a6"/>
            <w:spacing w:before="60"/>
            <w:rPr>
              <w:rFonts w:ascii="Arial" w:hAnsi="Arial" w:cs="Arial"/>
              <w:b/>
              <w:sz w:val="10"/>
              <w:szCs w:val="10"/>
            </w:rPr>
          </w:pPr>
        </w:p>
      </w:tc>
    </w:tr>
    <w:tr w:rsidR="0031279A" w:rsidRPr="00AA422C" w14:paraId="585A2BDE" w14:textId="77777777" w:rsidTr="00816C0F">
      <w:tc>
        <w:tcPr>
          <w:tcW w:w="3823" w:type="pct"/>
          <w:vAlign w:val="center"/>
        </w:tcPr>
        <w:p w14:paraId="60CCCB95" w14:textId="77777777" w:rsidR="0031279A" w:rsidRPr="00AA422C" w:rsidRDefault="0031279A" w:rsidP="00AB3BC8">
          <w:pPr>
            <w:rPr>
              <w:rFonts w:ascii="Arial" w:hAnsi="Arial" w:cs="Arial"/>
              <w:b/>
              <w:sz w:val="10"/>
              <w:szCs w:val="10"/>
            </w:rPr>
          </w:pPr>
          <w:r w:rsidRPr="00AB3BC8">
            <w:rPr>
              <w:rFonts w:ascii="Arial" w:hAnsi="Arial" w:cs="Arial"/>
              <w:b/>
              <w:sz w:val="10"/>
              <w:szCs w:val="10"/>
            </w:rPr>
            <w:t>№ П3-05 Р-0061</w:t>
          </w:r>
          <w:r w:rsidRPr="009A0E74">
            <w:rPr>
              <w:rFonts w:ascii="Arial" w:hAnsi="Arial" w:cs="Arial"/>
              <w:b/>
              <w:sz w:val="10"/>
              <w:szCs w:val="10"/>
            </w:rPr>
            <w:t xml:space="preserve"> ВЕРСИЯ </w:t>
          </w:r>
          <w:r>
            <w:rPr>
              <w:rFonts w:ascii="Arial" w:hAnsi="Arial" w:cs="Arial"/>
              <w:b/>
              <w:sz w:val="10"/>
              <w:szCs w:val="10"/>
            </w:rPr>
            <w:t>1.00</w:t>
          </w:r>
        </w:p>
      </w:tc>
      <w:tc>
        <w:tcPr>
          <w:tcW w:w="1177" w:type="pct"/>
        </w:tcPr>
        <w:p w14:paraId="2BAAF3DD" w14:textId="77777777" w:rsidR="0031279A" w:rsidRPr="00AA422C" w:rsidRDefault="0031279A" w:rsidP="00816C0F">
          <w:pPr>
            <w:pStyle w:val="a6"/>
            <w:rPr>
              <w:rFonts w:ascii="Arial" w:hAnsi="Arial" w:cs="Arial"/>
              <w:b/>
              <w:sz w:val="10"/>
              <w:szCs w:val="10"/>
            </w:rPr>
          </w:pPr>
        </w:p>
      </w:tc>
    </w:tr>
  </w:tbl>
  <w:p w14:paraId="627F938B" w14:textId="77777777" w:rsidR="00051400" w:rsidRDefault="0031279A" w:rsidP="001E2783">
    <w:pPr>
      <w:pStyle w:val="a6"/>
      <w:jc w:val="center"/>
      <w:rPr>
        <w:rFonts w:ascii="Arial" w:hAnsi="Arial" w:cs="Arial"/>
        <w:color w:val="999999"/>
        <w:sz w:val="10"/>
        <w:szCs w:val="12"/>
      </w:rPr>
    </w:pPr>
    <w:r>
      <w:rPr>
        <w:rFonts w:ascii="Arial" w:hAnsi="Arial" w:cs="Arial"/>
        <w:noProof/>
        <w:sz w:val="12"/>
        <w:szCs w:val="12"/>
      </w:rPr>
      <mc:AlternateContent>
        <mc:Choice Requires="wps">
          <w:drawing>
            <wp:anchor distT="0" distB="0" distL="114300" distR="114300" simplePos="0" relativeHeight="251657216" behindDoc="0" locked="0" layoutInCell="1" allowOverlap="1" wp14:anchorId="77706A65" wp14:editId="785B1F1F">
              <wp:simplePos x="0" y="0"/>
              <wp:positionH relativeFrom="column">
                <wp:posOffset>5043805</wp:posOffset>
              </wp:positionH>
              <wp:positionV relativeFrom="paragraph">
                <wp:posOffset>197485</wp:posOffset>
              </wp:positionV>
              <wp:extent cx="1009650" cy="333375"/>
              <wp:effectExtent l="0" t="0" r="0" b="9525"/>
              <wp:wrapNone/>
              <wp:docPr id="1"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DD60CE7" w14:textId="556899C3" w:rsidR="0031279A" w:rsidRPr="004511AD" w:rsidRDefault="0031279A" w:rsidP="00AB3BC8">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356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3563">
                            <w:rPr>
                              <w:rFonts w:ascii="Arial" w:hAnsi="Arial" w:cs="Arial"/>
                              <w:b/>
                              <w:noProof/>
                              <w:sz w:val="12"/>
                              <w:szCs w:val="12"/>
                            </w:rPr>
                            <w:t>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06A65" id="_x0000_t202" coordsize="21600,21600" o:spt="202" path="m,l,21600r21600,l21600,xe">
              <v:stroke joinstyle="miter"/>
              <v:path gradientshapeok="t" o:connecttype="rect"/>
            </v:shapetype>
            <v:shape id="Поле 2" o:spid="_x0000_s1026" type="#_x0000_t202" style="position:absolute;left:0;text-align:left;margin-left:397.15pt;margin-top:15.5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" filled="f" stroked="f" strokeweight="1.3pt">
              <v:textbox>
                <w:txbxContent>
                  <w:p w14:paraId="7DD60CE7" w14:textId="556899C3" w:rsidR="0031279A" w:rsidRPr="004511AD" w:rsidRDefault="0031279A" w:rsidP="00AB3BC8">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356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3563">
                      <w:rPr>
                        <w:rFonts w:ascii="Arial" w:hAnsi="Arial" w:cs="Arial"/>
                        <w:b/>
                        <w:noProof/>
                        <w:sz w:val="12"/>
                        <w:szCs w:val="12"/>
                      </w:rPr>
                      <w:t>3</w:t>
                    </w:r>
                    <w:r>
                      <w:rPr>
                        <w:rFonts w:ascii="Arial" w:hAnsi="Arial" w:cs="Arial"/>
                        <w:b/>
                        <w:sz w:val="12"/>
                        <w:szCs w:val="12"/>
                      </w:rPr>
                      <w:fldChar w:fldCharType="end"/>
                    </w:r>
                  </w:p>
                </w:txbxContent>
              </v:textbox>
            </v:shape>
          </w:pict>
        </mc:Fallback>
      </mc:AlternateContent>
    </w:r>
    <w:r w:rsidR="00051400">
      <w:rPr>
        <w:rFonts w:ascii="Arial" w:hAnsi="Arial" w:cs="Arial"/>
        <w:color w:val="999999"/>
        <w:sz w:val="10"/>
        <w:szCs w:val="12"/>
      </w:rPr>
      <w:t>СПРАВОЧНО. Выгружено из ИС "НД" ООО "РН-Ванкор" 09.11.2023 16:10:37</w:t>
    </w:r>
  </w:p>
  <w:p w14:paraId="1651C189" w14:textId="1713826F" w:rsidR="0031279A" w:rsidRPr="00051400" w:rsidRDefault="0031279A" w:rsidP="001E2783">
    <w:pPr>
      <w:pStyle w:val="a6"/>
      <w:jc w:val="center"/>
      <w:rPr>
        <w:rFonts w:ascii="Arial" w:hAnsi="Arial" w:cs="Arial"/>
        <w:color w:val="999999"/>
        <w:sz w:val="10"/>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1E120" w14:textId="77777777" w:rsidR="0031279A" w:rsidRPr="002957C8" w:rsidRDefault="0031279A" w:rsidP="00AB3BC8">
    <w:pPr>
      <w:pStyle w:val="a6"/>
      <w:tabs>
        <w:tab w:val="clear" w:pos="9355"/>
        <w:tab w:val="right" w:pos="9180"/>
        <w:tab w:val="left" w:pos="9899"/>
      </w:tabs>
      <w:ind w:right="-1" w:firstLine="180"/>
      <w:jc w:val="right"/>
      <w:rPr>
        <w:sz w:val="16"/>
        <w:szCs w:val="16"/>
        <w:lang w:val="en-US"/>
      </w:rPr>
    </w:pPr>
  </w:p>
  <w:tbl>
    <w:tblPr>
      <w:tblW w:w="5000" w:type="pct"/>
      <w:tblLook w:val="01E0" w:firstRow="1" w:lastRow="1" w:firstColumn="1" w:lastColumn="1" w:noHBand="0" w:noVBand="0"/>
    </w:tblPr>
    <w:tblGrid>
      <w:gridCol w:w="7369"/>
      <w:gridCol w:w="2269"/>
    </w:tblGrid>
    <w:tr w:rsidR="0031279A" w:rsidRPr="00D70A7B" w14:paraId="55E390BC" w14:textId="77777777" w:rsidTr="00816C0F">
      <w:tc>
        <w:tcPr>
          <w:tcW w:w="3823" w:type="pct"/>
          <w:tcBorders>
            <w:top w:val="single" w:sz="12" w:space="0" w:color="FFD200"/>
          </w:tcBorders>
          <w:vAlign w:val="center"/>
        </w:tcPr>
        <w:p w14:paraId="44063462" w14:textId="77777777" w:rsidR="0031279A" w:rsidRPr="0063443B" w:rsidRDefault="0031279A" w:rsidP="00816C0F">
          <w:pPr>
            <w:pStyle w:val="a4"/>
            <w:spacing w:before="60"/>
            <w:rPr>
              <w:rFonts w:ascii="Arial" w:hAnsi="Arial" w:cs="Arial"/>
              <w:b/>
              <w:sz w:val="10"/>
              <w:szCs w:val="10"/>
            </w:rPr>
          </w:pPr>
          <w:r>
            <w:rPr>
              <w:rFonts w:ascii="Arial" w:hAnsi="Arial" w:cs="Arial"/>
              <w:b/>
              <w:spacing w:val="-4"/>
              <w:sz w:val="10"/>
              <w:szCs w:val="10"/>
            </w:rPr>
            <w:t>ПОЛОЖЕНИЕ КОМПАНИИ «</w:t>
          </w:r>
          <w:r w:rsidRPr="00AB3BC8">
            <w:rPr>
              <w:rFonts w:ascii="Arial" w:hAnsi="Arial" w:cs="Arial"/>
              <w:b/>
              <w:spacing w:val="-4"/>
              <w:sz w:val="10"/>
              <w:szCs w:val="10"/>
            </w:rPr>
            <w:t>ПОРЯДОК ОБУЧЕНИЯ МЕРАМ ПОЖАРНОЙ БЕЗОПАСНОСТИ РАБОТНИКОВ КОМПАНИИ</w:t>
          </w:r>
          <w:r>
            <w:rPr>
              <w:rFonts w:ascii="Arial" w:hAnsi="Arial" w:cs="Arial"/>
              <w:b/>
              <w:spacing w:val="-4"/>
              <w:sz w:val="10"/>
              <w:szCs w:val="10"/>
            </w:rPr>
            <w:t>»</w:t>
          </w:r>
        </w:p>
      </w:tc>
      <w:tc>
        <w:tcPr>
          <w:tcW w:w="1177" w:type="pct"/>
          <w:tcBorders>
            <w:top w:val="single" w:sz="12" w:space="0" w:color="FFD200"/>
          </w:tcBorders>
        </w:tcPr>
        <w:p w14:paraId="3D147BF1" w14:textId="77777777" w:rsidR="0031279A" w:rsidRPr="00E3539A" w:rsidRDefault="0031279A" w:rsidP="00816C0F">
          <w:pPr>
            <w:pStyle w:val="a6"/>
            <w:spacing w:before="60"/>
            <w:rPr>
              <w:rFonts w:ascii="Arial" w:hAnsi="Arial" w:cs="Arial"/>
              <w:b/>
              <w:sz w:val="10"/>
              <w:szCs w:val="10"/>
            </w:rPr>
          </w:pPr>
        </w:p>
      </w:tc>
    </w:tr>
    <w:tr w:rsidR="0031279A" w:rsidRPr="00AA422C" w14:paraId="78E310F3" w14:textId="77777777" w:rsidTr="00816C0F">
      <w:tc>
        <w:tcPr>
          <w:tcW w:w="3823" w:type="pct"/>
          <w:vAlign w:val="center"/>
        </w:tcPr>
        <w:p w14:paraId="16346161" w14:textId="77777777" w:rsidR="0031279A" w:rsidRPr="00AA422C" w:rsidRDefault="0031279A" w:rsidP="00816C0F">
          <w:pPr>
            <w:rPr>
              <w:rFonts w:ascii="Arial" w:hAnsi="Arial" w:cs="Arial"/>
              <w:b/>
              <w:sz w:val="10"/>
              <w:szCs w:val="10"/>
            </w:rPr>
          </w:pPr>
          <w:r w:rsidRPr="00AB3BC8">
            <w:rPr>
              <w:rFonts w:ascii="Arial" w:hAnsi="Arial" w:cs="Arial"/>
              <w:b/>
              <w:sz w:val="10"/>
              <w:szCs w:val="10"/>
            </w:rPr>
            <w:t>№ П3-05 Р-0061</w:t>
          </w:r>
          <w:r w:rsidRPr="009A0E74">
            <w:rPr>
              <w:rFonts w:ascii="Arial" w:hAnsi="Arial" w:cs="Arial"/>
              <w:b/>
              <w:sz w:val="10"/>
              <w:szCs w:val="10"/>
            </w:rPr>
            <w:t xml:space="preserve"> ВЕРСИЯ </w:t>
          </w:r>
          <w:r>
            <w:rPr>
              <w:rFonts w:ascii="Arial" w:hAnsi="Arial" w:cs="Arial"/>
              <w:b/>
              <w:sz w:val="10"/>
              <w:szCs w:val="10"/>
            </w:rPr>
            <w:t>1.00</w:t>
          </w:r>
        </w:p>
      </w:tc>
      <w:tc>
        <w:tcPr>
          <w:tcW w:w="1177" w:type="pct"/>
        </w:tcPr>
        <w:p w14:paraId="72887AFC" w14:textId="77777777" w:rsidR="0031279A" w:rsidRPr="00AA422C" w:rsidRDefault="0031279A" w:rsidP="00816C0F">
          <w:pPr>
            <w:pStyle w:val="a6"/>
            <w:rPr>
              <w:rFonts w:ascii="Arial" w:hAnsi="Arial" w:cs="Arial"/>
              <w:b/>
              <w:sz w:val="10"/>
              <w:szCs w:val="10"/>
            </w:rPr>
          </w:pPr>
        </w:p>
      </w:tc>
    </w:tr>
  </w:tbl>
  <w:p w14:paraId="1A2B5E89" w14:textId="77777777" w:rsidR="00051400" w:rsidRDefault="0031279A" w:rsidP="001E2783">
    <w:pPr>
      <w:pStyle w:val="a6"/>
      <w:jc w:val="center"/>
      <w:rPr>
        <w:rFonts w:ascii="Arial" w:hAnsi="Arial" w:cs="Arial"/>
        <w:color w:val="999999"/>
        <w:sz w:val="10"/>
        <w:szCs w:val="12"/>
      </w:rPr>
    </w:pPr>
    <w:r>
      <w:rPr>
        <w:rFonts w:ascii="Arial" w:hAnsi="Arial" w:cs="Arial"/>
        <w:noProof/>
        <w:sz w:val="12"/>
        <w:szCs w:val="12"/>
      </w:rPr>
      <mc:AlternateContent>
        <mc:Choice Requires="wps">
          <w:drawing>
            <wp:anchor distT="0" distB="0" distL="114300" distR="114300" simplePos="0" relativeHeight="251658240" behindDoc="0" locked="0" layoutInCell="1" allowOverlap="1" wp14:anchorId="2EAEAAAA" wp14:editId="35927EF3">
              <wp:simplePos x="0" y="0"/>
              <wp:positionH relativeFrom="column">
                <wp:posOffset>5043805</wp:posOffset>
              </wp:positionH>
              <wp:positionV relativeFrom="paragraph">
                <wp:posOffset>197485</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31C7BD6" w14:textId="59E17DEE" w:rsidR="0031279A" w:rsidRPr="004511AD" w:rsidRDefault="0031279A" w:rsidP="00AB3BC8">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3563">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3563">
                            <w:rPr>
                              <w:rFonts w:ascii="Arial" w:hAnsi="Arial" w:cs="Arial"/>
                              <w:b/>
                              <w:noProof/>
                              <w:sz w:val="12"/>
                              <w:szCs w:val="12"/>
                            </w:rPr>
                            <w:t>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AEAAAA"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DJs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dh5WzUvBLlHUhYClAYiBHmHixqIb9g1MMMSbH6vCGSYtS85vAMYj8MzdCxm3AyDWAjTy2rUwvh&#10;BUClWGM0Lhd6HFSbTrJ1DZHGh8fFFTydillVP2S1f3AwJyy3/Uwzg+h0b70eJu/8FwA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EG0MmzEAgAAwQUAAA4AAAAAAAAAAAAAAAAALgIAAGRycy9lMm9Eb2MueG1sUEsBAi0A&#10;FAAGAAgAAAAhAP1cLKXgAAAACQEAAA8AAAAAAAAAAAAAAAAAHgUAAGRycy9kb3ducmV2LnhtbFBL&#10;BQYAAAAABAAEAPMAAAArBgAAAAA=&#10;" filled="f" stroked="f" strokeweight="1.3pt">
              <v:textbox>
                <w:txbxContent>
                  <w:p w14:paraId="531C7BD6" w14:textId="59E17DEE" w:rsidR="0031279A" w:rsidRPr="004511AD" w:rsidRDefault="0031279A" w:rsidP="00AB3BC8">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3563">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3563">
                      <w:rPr>
                        <w:rFonts w:ascii="Arial" w:hAnsi="Arial" w:cs="Arial"/>
                        <w:b/>
                        <w:noProof/>
                        <w:sz w:val="12"/>
                        <w:szCs w:val="12"/>
                      </w:rPr>
                      <w:t>3</w:t>
                    </w:r>
                    <w:r>
                      <w:rPr>
                        <w:rFonts w:ascii="Arial" w:hAnsi="Arial" w:cs="Arial"/>
                        <w:b/>
                        <w:sz w:val="12"/>
                        <w:szCs w:val="12"/>
                      </w:rPr>
                      <w:fldChar w:fldCharType="end"/>
                    </w:r>
                  </w:p>
                </w:txbxContent>
              </v:textbox>
            </v:shape>
          </w:pict>
        </mc:Fallback>
      </mc:AlternateContent>
    </w:r>
    <w:r w:rsidR="00051400">
      <w:rPr>
        <w:rFonts w:ascii="Arial" w:hAnsi="Arial" w:cs="Arial"/>
        <w:color w:val="999999"/>
        <w:sz w:val="10"/>
        <w:szCs w:val="12"/>
      </w:rPr>
      <w:t>СПРАВОЧНО. Выгружено из ИС "НД" ООО "РН-Ванкор" 09.11.2023 16:10:37</w:t>
    </w:r>
  </w:p>
  <w:p w14:paraId="3A0E40C6" w14:textId="63F3C722" w:rsidR="0031279A" w:rsidRPr="00051400" w:rsidRDefault="0031279A" w:rsidP="001E2783">
    <w:pPr>
      <w:pStyle w:val="a6"/>
      <w:jc w:val="center"/>
      <w:rPr>
        <w:rFonts w:ascii="Arial" w:hAnsi="Arial" w:cs="Arial"/>
        <w:color w:val="999999"/>
        <w:sz w:val="10"/>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FFEEC" w14:textId="77777777" w:rsidR="000B0251" w:rsidRDefault="000B0251">
      <w:r>
        <w:separator/>
      </w:r>
    </w:p>
  </w:footnote>
  <w:footnote w:type="continuationSeparator" w:id="0">
    <w:p w14:paraId="422817EA" w14:textId="77777777" w:rsidR="000B0251" w:rsidRDefault="000B0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74060" w14:textId="77777777" w:rsidR="0031279A" w:rsidRDefault="0031279A">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32E8514F" w14:textId="77777777" w:rsidTr="00816C0F">
      <w:trPr>
        <w:trHeight w:val="253"/>
      </w:trPr>
      <w:tc>
        <w:tcPr>
          <w:tcW w:w="5000" w:type="pct"/>
          <w:tcBorders>
            <w:bottom w:val="single" w:sz="12" w:space="0" w:color="FFD200"/>
          </w:tcBorders>
          <w:vAlign w:val="center"/>
        </w:tcPr>
        <w:p w14:paraId="2178D0A0" w14:textId="77777777" w:rsidR="0031279A" w:rsidRPr="00AA422C" w:rsidRDefault="0031279A" w:rsidP="00816C0F">
          <w:pPr>
            <w:pStyle w:val="a4"/>
            <w:jc w:val="right"/>
            <w:rPr>
              <w:rFonts w:ascii="Arial" w:hAnsi="Arial" w:cs="Arial"/>
              <w:b/>
              <w:sz w:val="10"/>
              <w:szCs w:val="10"/>
            </w:rPr>
          </w:pPr>
          <w:r>
            <w:rPr>
              <w:rFonts w:ascii="Arial" w:hAnsi="Arial" w:cs="Arial"/>
              <w:b/>
              <w:noProof/>
              <w:sz w:val="10"/>
              <w:szCs w:val="10"/>
            </w:rPr>
            <w:t>ПРОТИВОПОЖАРНЫЙ ИНСТРУКТАЖ</w:t>
          </w:r>
        </w:p>
      </w:tc>
    </w:tr>
  </w:tbl>
  <w:p w14:paraId="15840C9B" w14:textId="77777777" w:rsidR="0031279A" w:rsidRPr="00066552" w:rsidRDefault="0031279A" w:rsidP="00AB3BC8">
    <w:pPr>
      <w:pStyle w:val="a4"/>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6034D178" w14:textId="77777777" w:rsidTr="00816C0F">
      <w:trPr>
        <w:trHeight w:val="253"/>
      </w:trPr>
      <w:tc>
        <w:tcPr>
          <w:tcW w:w="5000" w:type="pct"/>
          <w:tcBorders>
            <w:bottom w:val="single" w:sz="12" w:space="0" w:color="FFD200"/>
          </w:tcBorders>
          <w:vAlign w:val="center"/>
        </w:tcPr>
        <w:p w14:paraId="262B24F0" w14:textId="77777777" w:rsidR="0031279A" w:rsidRPr="00AA422C" w:rsidRDefault="0031279A" w:rsidP="00816C0F">
          <w:pPr>
            <w:pStyle w:val="a4"/>
            <w:jc w:val="right"/>
            <w:rPr>
              <w:rFonts w:ascii="Arial" w:hAnsi="Arial" w:cs="Arial"/>
              <w:b/>
              <w:sz w:val="10"/>
              <w:szCs w:val="10"/>
            </w:rPr>
          </w:pPr>
          <w:r w:rsidRPr="00AB3BC8">
            <w:rPr>
              <w:rFonts w:ascii="Arial" w:hAnsi="Arial" w:cs="Arial"/>
              <w:b/>
              <w:sz w:val="10"/>
              <w:szCs w:val="10"/>
            </w:rPr>
            <w:t>ПОЖАРНО-ТЕХНИЧЕСКИЙ МИНИМУМ</w:t>
          </w:r>
        </w:p>
      </w:tc>
    </w:tr>
  </w:tbl>
  <w:p w14:paraId="6554D0F8" w14:textId="77777777" w:rsidR="0031279A" w:rsidRPr="00066552" w:rsidRDefault="0031279A" w:rsidP="00F86CD1">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7E0D871B" w14:textId="77777777" w:rsidTr="00816C0F">
      <w:trPr>
        <w:trHeight w:val="253"/>
      </w:trPr>
      <w:tc>
        <w:tcPr>
          <w:tcW w:w="5000" w:type="pct"/>
          <w:tcBorders>
            <w:bottom w:val="single" w:sz="12" w:space="0" w:color="FFD200"/>
          </w:tcBorders>
          <w:vAlign w:val="center"/>
        </w:tcPr>
        <w:p w14:paraId="461A67D1" w14:textId="77777777" w:rsidR="0031279A" w:rsidRPr="00AA422C" w:rsidRDefault="0031279A" w:rsidP="00816C0F">
          <w:pPr>
            <w:pStyle w:val="a4"/>
            <w:jc w:val="right"/>
            <w:rPr>
              <w:rFonts w:ascii="Arial" w:hAnsi="Arial" w:cs="Arial"/>
              <w:b/>
              <w:sz w:val="10"/>
              <w:szCs w:val="10"/>
            </w:rPr>
          </w:pPr>
          <w:r w:rsidRPr="00AB3BC8">
            <w:rPr>
              <w:rFonts w:ascii="Arial" w:hAnsi="Arial" w:cs="Arial"/>
              <w:b/>
              <w:sz w:val="10"/>
              <w:szCs w:val="10"/>
            </w:rPr>
            <w:t>ПРОВЕРКА ЗНАНИЙ ТРЕБОВАНИЙ ПОЖАРНОЙ БЕЗОПАСНОСТИ В КВАЛИФИКАЦИОННОЙ КОМИССИИ ОБУЧАЮЩЕЙ ОРГАНИЗАЦИИ</w:t>
          </w:r>
        </w:p>
      </w:tc>
    </w:tr>
  </w:tbl>
  <w:p w14:paraId="680500E8" w14:textId="77777777" w:rsidR="0031279A" w:rsidRPr="00066552" w:rsidRDefault="0031279A" w:rsidP="00253469">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26C99AD8" w14:textId="77777777" w:rsidTr="00816C0F">
      <w:trPr>
        <w:trHeight w:val="253"/>
      </w:trPr>
      <w:tc>
        <w:tcPr>
          <w:tcW w:w="5000" w:type="pct"/>
          <w:tcBorders>
            <w:bottom w:val="single" w:sz="12" w:space="0" w:color="FFD200"/>
          </w:tcBorders>
          <w:vAlign w:val="center"/>
        </w:tcPr>
        <w:p w14:paraId="6AE9CF7B" w14:textId="77777777" w:rsidR="0031279A" w:rsidRPr="00AA422C" w:rsidRDefault="0031279A" w:rsidP="001D41DC">
          <w:pPr>
            <w:pStyle w:val="a4"/>
            <w:jc w:val="right"/>
            <w:rPr>
              <w:rFonts w:ascii="Arial" w:hAnsi="Arial" w:cs="Arial"/>
              <w:b/>
              <w:sz w:val="10"/>
              <w:szCs w:val="10"/>
            </w:rPr>
          </w:pPr>
          <w:r w:rsidRPr="00AB3BC8">
            <w:rPr>
              <w:rFonts w:ascii="Arial" w:hAnsi="Arial" w:cs="Arial"/>
              <w:b/>
              <w:sz w:val="10"/>
              <w:szCs w:val="10"/>
            </w:rPr>
            <w:t xml:space="preserve">ОРГАНИЗАЦИЯ РАБОТЫ КВАЛИФИКАЦИОННОЙ КОМИССИИ </w:t>
          </w:r>
          <w:r>
            <w:rPr>
              <w:rFonts w:ascii="Arial" w:hAnsi="Arial" w:cs="Arial"/>
              <w:b/>
              <w:sz w:val="10"/>
              <w:szCs w:val="10"/>
            </w:rPr>
            <w:t>П</w:t>
          </w:r>
          <w:r w:rsidRPr="00AB3BC8">
            <w:rPr>
              <w:rFonts w:ascii="Arial" w:hAnsi="Arial" w:cs="Arial"/>
              <w:b/>
              <w:sz w:val="10"/>
              <w:szCs w:val="10"/>
            </w:rPr>
            <w:t>АО «НК «РОСНЕФТЬ» И ОГ ПО ПРОВЕРКЕ ЗНАНИЙ ТРЕБОВАНИЙ ПОЖАРНОЙ БЕЗОПАСНОСТИ</w:t>
          </w:r>
        </w:p>
      </w:tc>
    </w:tr>
  </w:tbl>
  <w:p w14:paraId="1F461F5F" w14:textId="77777777" w:rsidR="0031279A" w:rsidRPr="00066552" w:rsidRDefault="0031279A" w:rsidP="00AB3BC8">
    <w:pPr>
      <w:pStyle w:val="a4"/>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75310989" w14:textId="77777777" w:rsidTr="00816C0F">
      <w:trPr>
        <w:trHeight w:val="253"/>
      </w:trPr>
      <w:tc>
        <w:tcPr>
          <w:tcW w:w="5000" w:type="pct"/>
          <w:tcBorders>
            <w:bottom w:val="single" w:sz="12" w:space="0" w:color="FFD200"/>
          </w:tcBorders>
          <w:vAlign w:val="center"/>
        </w:tcPr>
        <w:p w14:paraId="68F0B3DD" w14:textId="77777777" w:rsidR="0031279A" w:rsidRPr="00AA422C" w:rsidRDefault="0031279A" w:rsidP="00816C0F">
          <w:pPr>
            <w:pStyle w:val="a4"/>
            <w:jc w:val="right"/>
            <w:rPr>
              <w:rFonts w:ascii="Arial" w:hAnsi="Arial" w:cs="Arial"/>
              <w:b/>
              <w:sz w:val="10"/>
              <w:szCs w:val="10"/>
            </w:rPr>
          </w:pPr>
          <w:r>
            <w:rPr>
              <w:rFonts w:ascii="Arial" w:hAnsi="Arial" w:cs="Arial"/>
              <w:b/>
              <w:sz w:val="10"/>
              <w:szCs w:val="10"/>
            </w:rPr>
            <w:t>ССЫЛКИ</w:t>
          </w:r>
        </w:p>
      </w:tc>
    </w:tr>
  </w:tbl>
  <w:p w14:paraId="7547CE51" w14:textId="77777777" w:rsidR="0031279A" w:rsidRPr="00066552" w:rsidRDefault="0031279A" w:rsidP="00AB3BC8">
    <w:pPr>
      <w:pStyle w:val="a4"/>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7F98B1DF" w14:textId="77777777" w:rsidTr="00816C0F">
      <w:trPr>
        <w:trHeight w:val="253"/>
      </w:trPr>
      <w:tc>
        <w:tcPr>
          <w:tcW w:w="5000" w:type="pct"/>
          <w:tcBorders>
            <w:bottom w:val="single" w:sz="12" w:space="0" w:color="FFD200"/>
          </w:tcBorders>
          <w:vAlign w:val="center"/>
        </w:tcPr>
        <w:p w14:paraId="7945A35A" w14:textId="77777777" w:rsidR="0031279A" w:rsidRPr="00AA422C" w:rsidRDefault="0031279A" w:rsidP="00816C0F">
          <w:pPr>
            <w:pStyle w:val="a4"/>
            <w:jc w:val="right"/>
            <w:rPr>
              <w:rFonts w:ascii="Arial" w:hAnsi="Arial" w:cs="Arial"/>
              <w:b/>
              <w:sz w:val="10"/>
              <w:szCs w:val="10"/>
            </w:rPr>
          </w:pPr>
          <w:r>
            <w:rPr>
              <w:rFonts w:ascii="Arial" w:hAnsi="Arial" w:cs="Arial"/>
              <w:b/>
              <w:sz w:val="10"/>
              <w:szCs w:val="10"/>
            </w:rPr>
            <w:t>ПРИЛОЖЕНИЯ</w:t>
          </w:r>
        </w:p>
      </w:tc>
    </w:tr>
  </w:tbl>
  <w:p w14:paraId="1FECB3B8" w14:textId="77777777" w:rsidR="0031279A" w:rsidRPr="00066552" w:rsidRDefault="0031279A" w:rsidP="00AB3BC8">
    <w:pPr>
      <w:pStyle w:val="a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31279A" w14:paraId="76C3515D" w14:textId="77777777" w:rsidTr="00816C0F">
      <w:trPr>
        <w:trHeight w:val="253"/>
      </w:trPr>
      <w:tc>
        <w:tcPr>
          <w:tcW w:w="5000" w:type="pct"/>
          <w:tcBorders>
            <w:bottom w:val="single" w:sz="12" w:space="0" w:color="FFD200"/>
          </w:tcBorders>
          <w:vAlign w:val="center"/>
        </w:tcPr>
        <w:p w14:paraId="4241F0E5" w14:textId="77777777" w:rsidR="0031279A" w:rsidRPr="00AA422C" w:rsidRDefault="0031279A" w:rsidP="00816C0F">
          <w:pPr>
            <w:pStyle w:val="a4"/>
            <w:jc w:val="right"/>
            <w:rPr>
              <w:rFonts w:ascii="Arial" w:hAnsi="Arial" w:cs="Arial"/>
              <w:b/>
              <w:sz w:val="10"/>
              <w:szCs w:val="10"/>
            </w:rPr>
          </w:pPr>
          <w:r>
            <w:rPr>
              <w:rFonts w:ascii="Arial" w:hAnsi="Arial" w:cs="Arial"/>
              <w:b/>
              <w:noProof/>
              <w:sz w:val="10"/>
              <w:szCs w:val="10"/>
            </w:rPr>
            <w:t>СОДЕРЖАНИЕ</w:t>
          </w:r>
        </w:p>
      </w:tc>
    </w:tr>
  </w:tbl>
  <w:p w14:paraId="3E154443" w14:textId="77777777" w:rsidR="0031279A" w:rsidRPr="00B454DB" w:rsidRDefault="0031279A" w:rsidP="00AB3BC8">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4F31D" w14:textId="77777777" w:rsidR="0031279A" w:rsidRDefault="0031279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31279A" w14:paraId="5BB84AAC" w14:textId="77777777" w:rsidTr="00816C0F">
      <w:trPr>
        <w:trHeight w:val="253"/>
      </w:trPr>
      <w:tc>
        <w:tcPr>
          <w:tcW w:w="5000" w:type="pct"/>
          <w:tcBorders>
            <w:bottom w:val="single" w:sz="12" w:space="0" w:color="FFD200"/>
          </w:tcBorders>
          <w:vAlign w:val="center"/>
        </w:tcPr>
        <w:p w14:paraId="485ABAAD" w14:textId="77777777" w:rsidR="0031279A" w:rsidRPr="00AA422C" w:rsidRDefault="0031279A" w:rsidP="00816C0F">
          <w:pPr>
            <w:pStyle w:val="a4"/>
            <w:tabs>
              <w:tab w:val="clear" w:pos="9355"/>
              <w:tab w:val="right" w:pos="9639"/>
            </w:tabs>
            <w:jc w:val="right"/>
            <w:rPr>
              <w:rFonts w:ascii="Arial" w:hAnsi="Arial" w:cs="Arial"/>
              <w:b/>
              <w:sz w:val="10"/>
              <w:szCs w:val="10"/>
            </w:rPr>
          </w:pPr>
          <w:r>
            <w:rPr>
              <w:rFonts w:ascii="Arial" w:hAnsi="Arial" w:cs="Arial"/>
              <w:b/>
              <w:noProof/>
              <w:sz w:val="10"/>
              <w:szCs w:val="10"/>
            </w:rPr>
            <w:t>ВВОДНЫЕ ПОЛОЖЕНИЯ</w:t>
          </w:r>
        </w:p>
      </w:tc>
    </w:tr>
  </w:tbl>
  <w:p w14:paraId="4815A1CB" w14:textId="77777777" w:rsidR="0031279A" w:rsidRPr="00B454DB" w:rsidRDefault="0031279A" w:rsidP="00AB3BC8">
    <w:pPr>
      <w:pStyle w:val="a4"/>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31279A" w14:paraId="10D632EE" w14:textId="77777777" w:rsidTr="00816C0F">
      <w:trPr>
        <w:trHeight w:val="253"/>
      </w:trPr>
      <w:tc>
        <w:tcPr>
          <w:tcW w:w="5000" w:type="pct"/>
          <w:tcBorders>
            <w:bottom w:val="single" w:sz="12" w:space="0" w:color="FFD200"/>
          </w:tcBorders>
          <w:vAlign w:val="center"/>
        </w:tcPr>
        <w:p w14:paraId="240FE523" w14:textId="77777777" w:rsidR="0031279A" w:rsidRPr="00AA422C" w:rsidRDefault="0031279A" w:rsidP="00816C0F">
          <w:pPr>
            <w:pStyle w:val="a4"/>
            <w:jc w:val="right"/>
            <w:rPr>
              <w:rFonts w:ascii="Arial" w:hAnsi="Arial" w:cs="Arial"/>
              <w:b/>
              <w:sz w:val="10"/>
              <w:szCs w:val="10"/>
            </w:rPr>
          </w:pPr>
          <w:r>
            <w:rPr>
              <w:rFonts w:ascii="Arial" w:hAnsi="Arial" w:cs="Arial"/>
              <w:b/>
              <w:noProof/>
              <w:sz w:val="10"/>
              <w:szCs w:val="10"/>
            </w:rPr>
            <w:t>ТЕРМИНЫ И ОПРЕДЕЛЕНИЯ</w:t>
          </w:r>
        </w:p>
      </w:tc>
    </w:tr>
  </w:tbl>
  <w:p w14:paraId="046C8551" w14:textId="77777777" w:rsidR="0031279A" w:rsidRPr="00B454DB" w:rsidRDefault="0031279A" w:rsidP="00F86CD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0DE06C32" w14:textId="77777777" w:rsidTr="00816C0F">
      <w:trPr>
        <w:trHeight w:val="253"/>
      </w:trPr>
      <w:tc>
        <w:tcPr>
          <w:tcW w:w="5000" w:type="pct"/>
          <w:tcBorders>
            <w:bottom w:val="single" w:sz="12" w:space="0" w:color="FFD200"/>
          </w:tcBorders>
          <w:vAlign w:val="center"/>
        </w:tcPr>
        <w:p w14:paraId="77D6FE23" w14:textId="77777777" w:rsidR="0031279A" w:rsidRPr="00AA422C" w:rsidRDefault="0031279A" w:rsidP="00816C0F">
          <w:pPr>
            <w:pStyle w:val="a4"/>
            <w:jc w:val="right"/>
            <w:rPr>
              <w:rFonts w:ascii="Arial" w:hAnsi="Arial" w:cs="Arial"/>
              <w:b/>
              <w:sz w:val="10"/>
              <w:szCs w:val="10"/>
            </w:rPr>
          </w:pPr>
          <w:r>
            <w:rPr>
              <w:rFonts w:ascii="Arial" w:hAnsi="Arial" w:cs="Arial"/>
              <w:b/>
              <w:noProof/>
              <w:sz w:val="10"/>
              <w:szCs w:val="10"/>
            </w:rPr>
            <w:t>ОБОЗНАЧЕНИЯ И СОКРАЩЕНИЯ</w:t>
          </w:r>
        </w:p>
      </w:tc>
    </w:tr>
  </w:tbl>
  <w:p w14:paraId="75A367CB" w14:textId="77777777" w:rsidR="0031279A" w:rsidRPr="00066552" w:rsidRDefault="0031279A" w:rsidP="00AB3BC8">
    <w:pPr>
      <w:pStyle w:val="a4"/>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F732B" w14:textId="77777777" w:rsidR="0031279A" w:rsidRDefault="0031279A">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31279A" w14:paraId="647C8321" w14:textId="77777777" w:rsidTr="00816C0F">
      <w:trPr>
        <w:trHeight w:val="253"/>
      </w:trPr>
      <w:tc>
        <w:tcPr>
          <w:tcW w:w="5000" w:type="pct"/>
          <w:tcBorders>
            <w:bottom w:val="single" w:sz="12" w:space="0" w:color="FFD200"/>
          </w:tcBorders>
          <w:vAlign w:val="center"/>
        </w:tcPr>
        <w:p w14:paraId="4D5C2ECE" w14:textId="77777777" w:rsidR="0031279A" w:rsidRPr="00AA422C" w:rsidRDefault="0031279A" w:rsidP="00816C0F">
          <w:pPr>
            <w:pStyle w:val="a4"/>
            <w:jc w:val="right"/>
            <w:rPr>
              <w:rFonts w:ascii="Arial" w:hAnsi="Arial" w:cs="Arial"/>
              <w:b/>
              <w:sz w:val="10"/>
              <w:szCs w:val="10"/>
            </w:rPr>
          </w:pPr>
          <w:r>
            <w:rPr>
              <w:rFonts w:ascii="Arial" w:hAnsi="Arial" w:cs="Arial"/>
              <w:b/>
              <w:noProof/>
              <w:sz w:val="10"/>
              <w:szCs w:val="10"/>
            </w:rPr>
            <w:t>ОБЩИЕ ПОЛОЖЕНИЯ</w:t>
          </w:r>
        </w:p>
      </w:tc>
    </w:tr>
  </w:tbl>
  <w:p w14:paraId="17BF7137" w14:textId="77777777" w:rsidR="0031279A" w:rsidRPr="00066552" w:rsidRDefault="0031279A" w:rsidP="00AB3BC8">
    <w:pPr>
      <w:pStyle w:val="a4"/>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B1455" w14:textId="77777777" w:rsidR="0031279A" w:rsidRDefault="003127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57A5496"/>
    <w:multiLevelType w:val="hybridMultilevel"/>
    <w:tmpl w:val="97DA1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905541"/>
    <w:multiLevelType w:val="hybridMultilevel"/>
    <w:tmpl w:val="BEA8DF62"/>
    <w:lvl w:ilvl="0" w:tplc="45982826">
      <w:start w:val="1"/>
      <w:numFmt w:val="bullet"/>
      <w:pStyle w:val="a"/>
      <w:lvlText w:val=""/>
      <w:lvlJc w:val="left"/>
      <w:pPr>
        <w:tabs>
          <w:tab w:val="num" w:pos="720"/>
        </w:tabs>
        <w:ind w:left="720" w:hanging="360"/>
      </w:pPr>
      <w:rPr>
        <w:rFonts w:ascii="Wingdings" w:hAnsi="Wingdings"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836964"/>
    <w:multiLevelType w:val="hybridMultilevel"/>
    <w:tmpl w:val="4C9A2A2C"/>
    <w:lvl w:ilvl="0" w:tplc="DC924CA2">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0FD6284B"/>
    <w:multiLevelType w:val="hybridMultilevel"/>
    <w:tmpl w:val="B7BC5B76"/>
    <w:lvl w:ilvl="0" w:tplc="19205DB8">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6AF68E1"/>
    <w:multiLevelType w:val="hybridMultilevel"/>
    <w:tmpl w:val="A4B2DFB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6"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725D9B"/>
    <w:multiLevelType w:val="hybridMultilevel"/>
    <w:tmpl w:val="BD68D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AC4E52"/>
    <w:multiLevelType w:val="multilevel"/>
    <w:tmpl w:val="ECE6E5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0920355"/>
    <w:multiLevelType w:val="hybridMultilevel"/>
    <w:tmpl w:val="E4040774"/>
    <w:lvl w:ilvl="0" w:tplc="0B447E5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9C1C6F"/>
    <w:multiLevelType w:val="hybridMultilevel"/>
    <w:tmpl w:val="2B5E42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6479B9"/>
    <w:multiLevelType w:val="hybridMultilevel"/>
    <w:tmpl w:val="E7C638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7763ED9"/>
    <w:multiLevelType w:val="hybridMultilevel"/>
    <w:tmpl w:val="8668B9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2673B6"/>
    <w:multiLevelType w:val="hybridMultilevel"/>
    <w:tmpl w:val="D19A7A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3E198B"/>
    <w:multiLevelType w:val="hybridMultilevel"/>
    <w:tmpl w:val="623E668C"/>
    <w:lvl w:ilvl="0" w:tplc="C72430C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BA06D70"/>
    <w:multiLevelType w:val="hybridMultilevel"/>
    <w:tmpl w:val="5EFA38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EB186E"/>
    <w:multiLevelType w:val="multilevel"/>
    <w:tmpl w:val="EA58BB0A"/>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EB70AA4"/>
    <w:multiLevelType w:val="multilevel"/>
    <w:tmpl w:val="AC0CDA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E10937"/>
    <w:multiLevelType w:val="hybridMultilevel"/>
    <w:tmpl w:val="7A0EE1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9374E81"/>
    <w:multiLevelType w:val="hybridMultilevel"/>
    <w:tmpl w:val="97DA1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705DF8"/>
    <w:multiLevelType w:val="hybridMultilevel"/>
    <w:tmpl w:val="B3DECB6C"/>
    <w:lvl w:ilvl="0" w:tplc="6CE03ABA">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4145E1"/>
    <w:multiLevelType w:val="multilevel"/>
    <w:tmpl w:val="6290AF2E"/>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2CA22EC"/>
    <w:multiLevelType w:val="multilevel"/>
    <w:tmpl w:val="FC4A49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6A80FFA"/>
    <w:multiLevelType w:val="multilevel"/>
    <w:tmpl w:val="5AA6F3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7" w15:restartNumberingAfterBreak="0">
    <w:nsid w:val="6A144205"/>
    <w:multiLevelType w:val="multilevel"/>
    <w:tmpl w:val="04265D9A"/>
    <w:lvl w:ilvl="0">
      <w:start w:val="3"/>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8" w15:restartNumberingAfterBreak="0">
    <w:nsid w:val="6D8B4863"/>
    <w:multiLevelType w:val="hybridMultilevel"/>
    <w:tmpl w:val="A5F8C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A9358D"/>
    <w:multiLevelType w:val="hybridMultilevel"/>
    <w:tmpl w:val="1EC4B514"/>
    <w:lvl w:ilvl="0" w:tplc="73C27D68">
      <w:start w:val="1"/>
      <w:numFmt w:val="bullet"/>
      <w:pStyle w:val="10"/>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2D3302"/>
    <w:multiLevelType w:val="hybridMultilevel"/>
    <w:tmpl w:val="2E1C4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0526A9"/>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6"/>
  </w:num>
  <w:num w:numId="2">
    <w:abstractNumId w:val="2"/>
  </w:num>
  <w:num w:numId="3">
    <w:abstractNumId w:val="31"/>
  </w:num>
  <w:num w:numId="4">
    <w:abstractNumId w:val="13"/>
  </w:num>
  <w:num w:numId="5">
    <w:abstractNumId w:val="14"/>
  </w:num>
  <w:num w:numId="6">
    <w:abstractNumId w:val="11"/>
  </w:num>
  <w:num w:numId="7">
    <w:abstractNumId w:val="22"/>
  </w:num>
  <w:num w:numId="8">
    <w:abstractNumId w:val="3"/>
  </w:num>
  <w:num w:numId="9">
    <w:abstractNumId w:val="4"/>
  </w:num>
  <w:num w:numId="10">
    <w:abstractNumId w:val="21"/>
  </w:num>
  <w:num w:numId="11">
    <w:abstractNumId w:val="28"/>
  </w:num>
  <w:num w:numId="12">
    <w:abstractNumId w:val="30"/>
  </w:num>
  <w:num w:numId="13">
    <w:abstractNumId w:val="19"/>
  </w:num>
  <w:num w:numId="14">
    <w:abstractNumId w:val="7"/>
  </w:num>
  <w:num w:numId="15">
    <w:abstractNumId w:val="12"/>
  </w:num>
  <w:num w:numId="16">
    <w:abstractNumId w:val="23"/>
  </w:num>
  <w:num w:numId="17">
    <w:abstractNumId w:val="32"/>
  </w:num>
  <w:num w:numId="18">
    <w:abstractNumId w:val="17"/>
  </w:num>
  <w:num w:numId="19">
    <w:abstractNumId w:val="32"/>
  </w:num>
  <w:num w:numId="20">
    <w:abstractNumId w:val="17"/>
  </w:num>
  <w:num w:numId="21">
    <w:abstractNumId w:val="17"/>
  </w:num>
  <w:num w:numId="22">
    <w:abstractNumId w:val="20"/>
  </w:num>
  <w:num w:numId="23">
    <w:abstractNumId w:val="0"/>
  </w:num>
  <w:num w:numId="24">
    <w:abstractNumId w:val="9"/>
  </w:num>
  <w:num w:numId="25">
    <w:abstractNumId w:val="26"/>
  </w:num>
  <w:num w:numId="26">
    <w:abstractNumId w:val="16"/>
  </w:num>
  <w:num w:numId="27">
    <w:abstractNumId w:val="15"/>
  </w:num>
  <w:num w:numId="28">
    <w:abstractNumId w:val="10"/>
  </w:num>
  <w:num w:numId="29">
    <w:abstractNumId w:val="27"/>
  </w:num>
  <w:num w:numId="30">
    <w:abstractNumId w:val="24"/>
  </w:num>
  <w:num w:numId="31">
    <w:abstractNumId w:val="8"/>
  </w:num>
  <w:num w:numId="32">
    <w:abstractNumId w:val="25"/>
  </w:num>
  <w:num w:numId="33">
    <w:abstractNumId w:val="18"/>
  </w:num>
  <w:num w:numId="34">
    <w:abstractNumId w:val="5"/>
  </w:num>
  <w:num w:numId="35">
    <w:abstractNumId w:val="29"/>
  </w:num>
  <w:num w:numId="36">
    <w:abstractNumId w:val="1"/>
  </w:num>
  <w:num w:numId="37">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357"/>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0C9"/>
    <w:rsid w:val="000003D9"/>
    <w:rsid w:val="00000CD9"/>
    <w:rsid w:val="00001530"/>
    <w:rsid w:val="0000217B"/>
    <w:rsid w:val="000024F8"/>
    <w:rsid w:val="000037E5"/>
    <w:rsid w:val="00004345"/>
    <w:rsid w:val="000049B9"/>
    <w:rsid w:val="00011187"/>
    <w:rsid w:val="0002082C"/>
    <w:rsid w:val="00021DC3"/>
    <w:rsid w:val="0002705A"/>
    <w:rsid w:val="0002756D"/>
    <w:rsid w:val="00030AA8"/>
    <w:rsid w:val="000316FD"/>
    <w:rsid w:val="00036DEB"/>
    <w:rsid w:val="00043726"/>
    <w:rsid w:val="00043DC8"/>
    <w:rsid w:val="0004520A"/>
    <w:rsid w:val="00045708"/>
    <w:rsid w:val="000458B0"/>
    <w:rsid w:val="00047B66"/>
    <w:rsid w:val="00051400"/>
    <w:rsid w:val="00051CE0"/>
    <w:rsid w:val="00052C34"/>
    <w:rsid w:val="00052C6E"/>
    <w:rsid w:val="00053AB0"/>
    <w:rsid w:val="00054E63"/>
    <w:rsid w:val="00055662"/>
    <w:rsid w:val="00055C3F"/>
    <w:rsid w:val="000569CA"/>
    <w:rsid w:val="00057717"/>
    <w:rsid w:val="00060348"/>
    <w:rsid w:val="00061CF8"/>
    <w:rsid w:val="00062004"/>
    <w:rsid w:val="000673DA"/>
    <w:rsid w:val="00067925"/>
    <w:rsid w:val="00067AB1"/>
    <w:rsid w:val="00070072"/>
    <w:rsid w:val="00070565"/>
    <w:rsid w:val="00071170"/>
    <w:rsid w:val="000713C5"/>
    <w:rsid w:val="000754F4"/>
    <w:rsid w:val="00077F5C"/>
    <w:rsid w:val="000803F8"/>
    <w:rsid w:val="00080D53"/>
    <w:rsid w:val="000838AB"/>
    <w:rsid w:val="000840F7"/>
    <w:rsid w:val="00085387"/>
    <w:rsid w:val="00087116"/>
    <w:rsid w:val="00087A80"/>
    <w:rsid w:val="00093637"/>
    <w:rsid w:val="00095323"/>
    <w:rsid w:val="00095660"/>
    <w:rsid w:val="00095C03"/>
    <w:rsid w:val="00095FB0"/>
    <w:rsid w:val="0009616F"/>
    <w:rsid w:val="000A1827"/>
    <w:rsid w:val="000A50A0"/>
    <w:rsid w:val="000A5C18"/>
    <w:rsid w:val="000A6E49"/>
    <w:rsid w:val="000A7400"/>
    <w:rsid w:val="000B0251"/>
    <w:rsid w:val="000B20A9"/>
    <w:rsid w:val="000B2E2A"/>
    <w:rsid w:val="000B374D"/>
    <w:rsid w:val="000B3765"/>
    <w:rsid w:val="000B47CA"/>
    <w:rsid w:val="000B5BED"/>
    <w:rsid w:val="000B7438"/>
    <w:rsid w:val="000B7843"/>
    <w:rsid w:val="000C0459"/>
    <w:rsid w:val="000C0830"/>
    <w:rsid w:val="000C21D5"/>
    <w:rsid w:val="000C3C06"/>
    <w:rsid w:val="000C412F"/>
    <w:rsid w:val="000C4886"/>
    <w:rsid w:val="000C52DD"/>
    <w:rsid w:val="000C54B2"/>
    <w:rsid w:val="000C64BF"/>
    <w:rsid w:val="000D2613"/>
    <w:rsid w:val="000D7058"/>
    <w:rsid w:val="000D7ADF"/>
    <w:rsid w:val="000E0049"/>
    <w:rsid w:val="000E0777"/>
    <w:rsid w:val="000E1827"/>
    <w:rsid w:val="000E2D43"/>
    <w:rsid w:val="000E37F8"/>
    <w:rsid w:val="000E3E32"/>
    <w:rsid w:val="000E3FB6"/>
    <w:rsid w:val="000E454C"/>
    <w:rsid w:val="000E46F5"/>
    <w:rsid w:val="000E5C40"/>
    <w:rsid w:val="000F35A2"/>
    <w:rsid w:val="000F389B"/>
    <w:rsid w:val="000F3EE2"/>
    <w:rsid w:val="000F4FB3"/>
    <w:rsid w:val="000F7371"/>
    <w:rsid w:val="000F79B2"/>
    <w:rsid w:val="000F7AA9"/>
    <w:rsid w:val="00101292"/>
    <w:rsid w:val="0010286B"/>
    <w:rsid w:val="001046E9"/>
    <w:rsid w:val="00105E12"/>
    <w:rsid w:val="00106669"/>
    <w:rsid w:val="0010752C"/>
    <w:rsid w:val="00107B82"/>
    <w:rsid w:val="00110CF2"/>
    <w:rsid w:val="001123CA"/>
    <w:rsid w:val="00112DC9"/>
    <w:rsid w:val="00114FF8"/>
    <w:rsid w:val="001166BF"/>
    <w:rsid w:val="00116E25"/>
    <w:rsid w:val="001210EF"/>
    <w:rsid w:val="001213F6"/>
    <w:rsid w:val="00121BC6"/>
    <w:rsid w:val="00122AD0"/>
    <w:rsid w:val="0012304A"/>
    <w:rsid w:val="00123289"/>
    <w:rsid w:val="00123D63"/>
    <w:rsid w:val="0012493E"/>
    <w:rsid w:val="001314A3"/>
    <w:rsid w:val="00133BD0"/>
    <w:rsid w:val="0013532F"/>
    <w:rsid w:val="00136B0D"/>
    <w:rsid w:val="00140155"/>
    <w:rsid w:val="00140AA7"/>
    <w:rsid w:val="001419E5"/>
    <w:rsid w:val="00141B53"/>
    <w:rsid w:val="0014218B"/>
    <w:rsid w:val="001425BB"/>
    <w:rsid w:val="00143978"/>
    <w:rsid w:val="00143BD8"/>
    <w:rsid w:val="00144334"/>
    <w:rsid w:val="00144A5B"/>
    <w:rsid w:val="001467FC"/>
    <w:rsid w:val="001504D8"/>
    <w:rsid w:val="00152455"/>
    <w:rsid w:val="00153809"/>
    <w:rsid w:val="00153EE3"/>
    <w:rsid w:val="001546D9"/>
    <w:rsid w:val="001547FA"/>
    <w:rsid w:val="001552B6"/>
    <w:rsid w:val="0015592C"/>
    <w:rsid w:val="00155F4D"/>
    <w:rsid w:val="00156D4E"/>
    <w:rsid w:val="00157A72"/>
    <w:rsid w:val="00157D85"/>
    <w:rsid w:val="001604AE"/>
    <w:rsid w:val="00160922"/>
    <w:rsid w:val="00160C21"/>
    <w:rsid w:val="00161BB2"/>
    <w:rsid w:val="00163A05"/>
    <w:rsid w:val="001655C3"/>
    <w:rsid w:val="00165803"/>
    <w:rsid w:val="00166093"/>
    <w:rsid w:val="00166A1E"/>
    <w:rsid w:val="00170336"/>
    <w:rsid w:val="0017123E"/>
    <w:rsid w:val="00171508"/>
    <w:rsid w:val="0017168A"/>
    <w:rsid w:val="00171DEF"/>
    <w:rsid w:val="00172908"/>
    <w:rsid w:val="00172C90"/>
    <w:rsid w:val="0017320F"/>
    <w:rsid w:val="00173EFB"/>
    <w:rsid w:val="00182445"/>
    <w:rsid w:val="00182E6F"/>
    <w:rsid w:val="00185446"/>
    <w:rsid w:val="001854ED"/>
    <w:rsid w:val="0018650D"/>
    <w:rsid w:val="00186C37"/>
    <w:rsid w:val="00190551"/>
    <w:rsid w:val="00191ACE"/>
    <w:rsid w:val="00193ACE"/>
    <w:rsid w:val="0019508B"/>
    <w:rsid w:val="001950C9"/>
    <w:rsid w:val="00197947"/>
    <w:rsid w:val="001A03D6"/>
    <w:rsid w:val="001A0424"/>
    <w:rsid w:val="001A0469"/>
    <w:rsid w:val="001A16AA"/>
    <w:rsid w:val="001A1DC8"/>
    <w:rsid w:val="001A2408"/>
    <w:rsid w:val="001A40ED"/>
    <w:rsid w:val="001A4500"/>
    <w:rsid w:val="001A6744"/>
    <w:rsid w:val="001B254D"/>
    <w:rsid w:val="001B2654"/>
    <w:rsid w:val="001B2CB7"/>
    <w:rsid w:val="001B3773"/>
    <w:rsid w:val="001B3FD7"/>
    <w:rsid w:val="001C553D"/>
    <w:rsid w:val="001C761D"/>
    <w:rsid w:val="001D0BA9"/>
    <w:rsid w:val="001D24DC"/>
    <w:rsid w:val="001D3BC7"/>
    <w:rsid w:val="001D3C13"/>
    <w:rsid w:val="001D41DC"/>
    <w:rsid w:val="001D4D42"/>
    <w:rsid w:val="001D6A27"/>
    <w:rsid w:val="001D7F4D"/>
    <w:rsid w:val="001E2783"/>
    <w:rsid w:val="001E4E7B"/>
    <w:rsid w:val="001E5731"/>
    <w:rsid w:val="001E5BE1"/>
    <w:rsid w:val="001E6C7A"/>
    <w:rsid w:val="001F0F25"/>
    <w:rsid w:val="001F1B19"/>
    <w:rsid w:val="001F1B8D"/>
    <w:rsid w:val="001F223F"/>
    <w:rsid w:val="001F36A1"/>
    <w:rsid w:val="00200162"/>
    <w:rsid w:val="002009E2"/>
    <w:rsid w:val="00200D30"/>
    <w:rsid w:val="00201C50"/>
    <w:rsid w:val="00203E17"/>
    <w:rsid w:val="00204D47"/>
    <w:rsid w:val="002110DE"/>
    <w:rsid w:val="002129CB"/>
    <w:rsid w:val="00213A35"/>
    <w:rsid w:val="0021475D"/>
    <w:rsid w:val="00216175"/>
    <w:rsid w:val="00216A8A"/>
    <w:rsid w:val="0021717C"/>
    <w:rsid w:val="00217F43"/>
    <w:rsid w:val="002206F8"/>
    <w:rsid w:val="0022160F"/>
    <w:rsid w:val="00221837"/>
    <w:rsid w:val="002235DE"/>
    <w:rsid w:val="00223D92"/>
    <w:rsid w:val="00224A11"/>
    <w:rsid w:val="00224E23"/>
    <w:rsid w:val="00227DFD"/>
    <w:rsid w:val="002301D6"/>
    <w:rsid w:val="0023345B"/>
    <w:rsid w:val="002348CA"/>
    <w:rsid w:val="002362AA"/>
    <w:rsid w:val="00237884"/>
    <w:rsid w:val="00237FE2"/>
    <w:rsid w:val="00237FF2"/>
    <w:rsid w:val="002400E0"/>
    <w:rsid w:val="00240C2E"/>
    <w:rsid w:val="00242DA6"/>
    <w:rsid w:val="0024659B"/>
    <w:rsid w:val="00247858"/>
    <w:rsid w:val="00247A8C"/>
    <w:rsid w:val="002508EF"/>
    <w:rsid w:val="00251E4C"/>
    <w:rsid w:val="00252B88"/>
    <w:rsid w:val="00252D8C"/>
    <w:rsid w:val="0025339E"/>
    <w:rsid w:val="00253469"/>
    <w:rsid w:val="00253525"/>
    <w:rsid w:val="00254AFD"/>
    <w:rsid w:val="0025526D"/>
    <w:rsid w:val="002564F9"/>
    <w:rsid w:val="0025696C"/>
    <w:rsid w:val="00260377"/>
    <w:rsid w:val="002620B1"/>
    <w:rsid w:val="002626B8"/>
    <w:rsid w:val="00262A5E"/>
    <w:rsid w:val="00263F12"/>
    <w:rsid w:val="002676E2"/>
    <w:rsid w:val="002728C0"/>
    <w:rsid w:val="00273011"/>
    <w:rsid w:val="0027324B"/>
    <w:rsid w:val="00273383"/>
    <w:rsid w:val="0027423E"/>
    <w:rsid w:val="00274999"/>
    <w:rsid w:val="00275B37"/>
    <w:rsid w:val="00275EEB"/>
    <w:rsid w:val="00281CDB"/>
    <w:rsid w:val="00283493"/>
    <w:rsid w:val="0028476D"/>
    <w:rsid w:val="00285538"/>
    <w:rsid w:val="00285645"/>
    <w:rsid w:val="0028577E"/>
    <w:rsid w:val="00287B66"/>
    <w:rsid w:val="00287C36"/>
    <w:rsid w:val="002942EE"/>
    <w:rsid w:val="0029751C"/>
    <w:rsid w:val="002A11A4"/>
    <w:rsid w:val="002A1DA5"/>
    <w:rsid w:val="002A233A"/>
    <w:rsid w:val="002A2A66"/>
    <w:rsid w:val="002A3B6B"/>
    <w:rsid w:val="002A434C"/>
    <w:rsid w:val="002A44C2"/>
    <w:rsid w:val="002A7867"/>
    <w:rsid w:val="002B05A9"/>
    <w:rsid w:val="002B1982"/>
    <w:rsid w:val="002B5CB4"/>
    <w:rsid w:val="002B6533"/>
    <w:rsid w:val="002B79EE"/>
    <w:rsid w:val="002B7AC0"/>
    <w:rsid w:val="002C037C"/>
    <w:rsid w:val="002C0DD1"/>
    <w:rsid w:val="002C4189"/>
    <w:rsid w:val="002C69BC"/>
    <w:rsid w:val="002C6AAC"/>
    <w:rsid w:val="002C6D04"/>
    <w:rsid w:val="002D2B05"/>
    <w:rsid w:val="002D44EA"/>
    <w:rsid w:val="002D4CCC"/>
    <w:rsid w:val="002D553C"/>
    <w:rsid w:val="002D69E5"/>
    <w:rsid w:val="002D7B8A"/>
    <w:rsid w:val="002E219E"/>
    <w:rsid w:val="002E2A65"/>
    <w:rsid w:val="002E4442"/>
    <w:rsid w:val="002E4DD6"/>
    <w:rsid w:val="002E5CC7"/>
    <w:rsid w:val="002E731B"/>
    <w:rsid w:val="002E7CEE"/>
    <w:rsid w:val="002F0243"/>
    <w:rsid w:val="002F2288"/>
    <w:rsid w:val="002F26FB"/>
    <w:rsid w:val="002F2FE1"/>
    <w:rsid w:val="002F3A69"/>
    <w:rsid w:val="002F4267"/>
    <w:rsid w:val="002F71F6"/>
    <w:rsid w:val="002F760E"/>
    <w:rsid w:val="002F7673"/>
    <w:rsid w:val="002F7A84"/>
    <w:rsid w:val="00300922"/>
    <w:rsid w:val="00300AF3"/>
    <w:rsid w:val="00303110"/>
    <w:rsid w:val="00304E5F"/>
    <w:rsid w:val="00305384"/>
    <w:rsid w:val="0030542D"/>
    <w:rsid w:val="00306B07"/>
    <w:rsid w:val="003102E2"/>
    <w:rsid w:val="00311C7E"/>
    <w:rsid w:val="0031279A"/>
    <w:rsid w:val="0031364A"/>
    <w:rsid w:val="00315125"/>
    <w:rsid w:val="00315AEB"/>
    <w:rsid w:val="00317488"/>
    <w:rsid w:val="00320A50"/>
    <w:rsid w:val="00323DBC"/>
    <w:rsid w:val="00324310"/>
    <w:rsid w:val="0032570E"/>
    <w:rsid w:val="003274DF"/>
    <w:rsid w:val="003278BC"/>
    <w:rsid w:val="0033343A"/>
    <w:rsid w:val="00335AE2"/>
    <w:rsid w:val="00337CF1"/>
    <w:rsid w:val="00340FBC"/>
    <w:rsid w:val="00341851"/>
    <w:rsid w:val="003431DE"/>
    <w:rsid w:val="003468C5"/>
    <w:rsid w:val="00346A6B"/>
    <w:rsid w:val="0035069E"/>
    <w:rsid w:val="003514F9"/>
    <w:rsid w:val="0035176D"/>
    <w:rsid w:val="00352888"/>
    <w:rsid w:val="003530DD"/>
    <w:rsid w:val="003535AC"/>
    <w:rsid w:val="003542D8"/>
    <w:rsid w:val="00354974"/>
    <w:rsid w:val="0035794D"/>
    <w:rsid w:val="00357D1D"/>
    <w:rsid w:val="00363DE4"/>
    <w:rsid w:val="00365AA7"/>
    <w:rsid w:val="00365FDA"/>
    <w:rsid w:val="00367DA7"/>
    <w:rsid w:val="00371999"/>
    <w:rsid w:val="0037451A"/>
    <w:rsid w:val="00375794"/>
    <w:rsid w:val="00376619"/>
    <w:rsid w:val="003768EF"/>
    <w:rsid w:val="0037712D"/>
    <w:rsid w:val="0037735C"/>
    <w:rsid w:val="003800C4"/>
    <w:rsid w:val="003809B9"/>
    <w:rsid w:val="00382DD7"/>
    <w:rsid w:val="0038322B"/>
    <w:rsid w:val="0038378A"/>
    <w:rsid w:val="00383874"/>
    <w:rsid w:val="00385073"/>
    <w:rsid w:val="0039111D"/>
    <w:rsid w:val="00392249"/>
    <w:rsid w:val="00395840"/>
    <w:rsid w:val="003A16A1"/>
    <w:rsid w:val="003A2E3D"/>
    <w:rsid w:val="003A6E06"/>
    <w:rsid w:val="003B345A"/>
    <w:rsid w:val="003B5577"/>
    <w:rsid w:val="003B6D80"/>
    <w:rsid w:val="003C051B"/>
    <w:rsid w:val="003C1213"/>
    <w:rsid w:val="003C225B"/>
    <w:rsid w:val="003C30A4"/>
    <w:rsid w:val="003C464E"/>
    <w:rsid w:val="003C6009"/>
    <w:rsid w:val="003C62F3"/>
    <w:rsid w:val="003C6BBD"/>
    <w:rsid w:val="003C7585"/>
    <w:rsid w:val="003D054C"/>
    <w:rsid w:val="003D0C0C"/>
    <w:rsid w:val="003D196E"/>
    <w:rsid w:val="003D19AB"/>
    <w:rsid w:val="003D1C93"/>
    <w:rsid w:val="003D2974"/>
    <w:rsid w:val="003D34B5"/>
    <w:rsid w:val="003D64FB"/>
    <w:rsid w:val="003D6CB3"/>
    <w:rsid w:val="003E05F2"/>
    <w:rsid w:val="003E411B"/>
    <w:rsid w:val="003E70B2"/>
    <w:rsid w:val="003F07A0"/>
    <w:rsid w:val="003F0C84"/>
    <w:rsid w:val="003F2B9B"/>
    <w:rsid w:val="003F2C43"/>
    <w:rsid w:val="003F2CFA"/>
    <w:rsid w:val="003F3F8C"/>
    <w:rsid w:val="003F46EF"/>
    <w:rsid w:val="003F470F"/>
    <w:rsid w:val="003F6E69"/>
    <w:rsid w:val="004006B7"/>
    <w:rsid w:val="00400F3D"/>
    <w:rsid w:val="0040188D"/>
    <w:rsid w:val="004021F4"/>
    <w:rsid w:val="004062E4"/>
    <w:rsid w:val="00406BFC"/>
    <w:rsid w:val="00407739"/>
    <w:rsid w:val="00407D94"/>
    <w:rsid w:val="004100D4"/>
    <w:rsid w:val="00411CCF"/>
    <w:rsid w:val="00411DA5"/>
    <w:rsid w:val="004131C2"/>
    <w:rsid w:val="00420564"/>
    <w:rsid w:val="0042122D"/>
    <w:rsid w:val="004216AA"/>
    <w:rsid w:val="004224AB"/>
    <w:rsid w:val="00423284"/>
    <w:rsid w:val="0042409E"/>
    <w:rsid w:val="0042600F"/>
    <w:rsid w:val="00426624"/>
    <w:rsid w:val="00426E99"/>
    <w:rsid w:val="00426F8B"/>
    <w:rsid w:val="0043156A"/>
    <w:rsid w:val="00432840"/>
    <w:rsid w:val="00433A37"/>
    <w:rsid w:val="00435156"/>
    <w:rsid w:val="00436D05"/>
    <w:rsid w:val="00437328"/>
    <w:rsid w:val="004375CD"/>
    <w:rsid w:val="00440AEE"/>
    <w:rsid w:val="004412F8"/>
    <w:rsid w:val="00445BCF"/>
    <w:rsid w:val="004462FE"/>
    <w:rsid w:val="00446A82"/>
    <w:rsid w:val="00446C9C"/>
    <w:rsid w:val="00446E5F"/>
    <w:rsid w:val="00447164"/>
    <w:rsid w:val="00447ED0"/>
    <w:rsid w:val="00451B69"/>
    <w:rsid w:val="00453215"/>
    <w:rsid w:val="00453857"/>
    <w:rsid w:val="00455808"/>
    <w:rsid w:val="00455D8D"/>
    <w:rsid w:val="00460C2D"/>
    <w:rsid w:val="004632A7"/>
    <w:rsid w:val="0046566F"/>
    <w:rsid w:val="004662DA"/>
    <w:rsid w:val="00467527"/>
    <w:rsid w:val="00467939"/>
    <w:rsid w:val="00467F28"/>
    <w:rsid w:val="0047409C"/>
    <w:rsid w:val="00474457"/>
    <w:rsid w:val="00476043"/>
    <w:rsid w:val="004778DF"/>
    <w:rsid w:val="00481679"/>
    <w:rsid w:val="00482A47"/>
    <w:rsid w:val="0048337C"/>
    <w:rsid w:val="00483783"/>
    <w:rsid w:val="00483B75"/>
    <w:rsid w:val="0048450F"/>
    <w:rsid w:val="00484618"/>
    <w:rsid w:val="00485498"/>
    <w:rsid w:val="004869C7"/>
    <w:rsid w:val="00486C0A"/>
    <w:rsid w:val="00491BB9"/>
    <w:rsid w:val="00491CAF"/>
    <w:rsid w:val="00495221"/>
    <w:rsid w:val="004956BF"/>
    <w:rsid w:val="00495B15"/>
    <w:rsid w:val="00497E92"/>
    <w:rsid w:val="004A2254"/>
    <w:rsid w:val="004A2C9A"/>
    <w:rsid w:val="004A3F55"/>
    <w:rsid w:val="004A4496"/>
    <w:rsid w:val="004A5D8F"/>
    <w:rsid w:val="004B0978"/>
    <w:rsid w:val="004B1939"/>
    <w:rsid w:val="004B20CC"/>
    <w:rsid w:val="004B30F4"/>
    <w:rsid w:val="004B3967"/>
    <w:rsid w:val="004B4365"/>
    <w:rsid w:val="004B5C3D"/>
    <w:rsid w:val="004B6DA4"/>
    <w:rsid w:val="004C14F4"/>
    <w:rsid w:val="004C4CD9"/>
    <w:rsid w:val="004C78D6"/>
    <w:rsid w:val="004D0041"/>
    <w:rsid w:val="004D17AA"/>
    <w:rsid w:val="004D1A4D"/>
    <w:rsid w:val="004D1FB7"/>
    <w:rsid w:val="004D2438"/>
    <w:rsid w:val="004D2C59"/>
    <w:rsid w:val="004D3653"/>
    <w:rsid w:val="004D3B7E"/>
    <w:rsid w:val="004D69B8"/>
    <w:rsid w:val="004D746A"/>
    <w:rsid w:val="004E0B4A"/>
    <w:rsid w:val="004E1E90"/>
    <w:rsid w:val="004E1F50"/>
    <w:rsid w:val="004E24EE"/>
    <w:rsid w:val="004E3317"/>
    <w:rsid w:val="004E36FF"/>
    <w:rsid w:val="004E40DC"/>
    <w:rsid w:val="004F18CC"/>
    <w:rsid w:val="004F21EA"/>
    <w:rsid w:val="004F554A"/>
    <w:rsid w:val="004F562A"/>
    <w:rsid w:val="004F5753"/>
    <w:rsid w:val="004F7CFE"/>
    <w:rsid w:val="00501584"/>
    <w:rsid w:val="005018C2"/>
    <w:rsid w:val="005045D4"/>
    <w:rsid w:val="00504D66"/>
    <w:rsid w:val="0051046F"/>
    <w:rsid w:val="005111EB"/>
    <w:rsid w:val="00511514"/>
    <w:rsid w:val="00514977"/>
    <w:rsid w:val="00514B4E"/>
    <w:rsid w:val="0051511B"/>
    <w:rsid w:val="0051554C"/>
    <w:rsid w:val="0051601F"/>
    <w:rsid w:val="0051656D"/>
    <w:rsid w:val="00516F65"/>
    <w:rsid w:val="00517BA8"/>
    <w:rsid w:val="00520622"/>
    <w:rsid w:val="00527904"/>
    <w:rsid w:val="00527B4D"/>
    <w:rsid w:val="0053252F"/>
    <w:rsid w:val="00532AF5"/>
    <w:rsid w:val="005337FE"/>
    <w:rsid w:val="00534329"/>
    <w:rsid w:val="0053794D"/>
    <w:rsid w:val="005401D5"/>
    <w:rsid w:val="00540378"/>
    <w:rsid w:val="00540941"/>
    <w:rsid w:val="0054189E"/>
    <w:rsid w:val="00541AA1"/>
    <w:rsid w:val="0054225A"/>
    <w:rsid w:val="005441D3"/>
    <w:rsid w:val="00545C70"/>
    <w:rsid w:val="0055015A"/>
    <w:rsid w:val="00550B13"/>
    <w:rsid w:val="00550E61"/>
    <w:rsid w:val="00554DBE"/>
    <w:rsid w:val="005564F8"/>
    <w:rsid w:val="00556F7D"/>
    <w:rsid w:val="00560A21"/>
    <w:rsid w:val="00561896"/>
    <w:rsid w:val="005619E1"/>
    <w:rsid w:val="00563749"/>
    <w:rsid w:val="00563F3F"/>
    <w:rsid w:val="00565C8B"/>
    <w:rsid w:val="0056708D"/>
    <w:rsid w:val="00567773"/>
    <w:rsid w:val="0057346D"/>
    <w:rsid w:val="005737E3"/>
    <w:rsid w:val="005817CF"/>
    <w:rsid w:val="00581ACC"/>
    <w:rsid w:val="00583563"/>
    <w:rsid w:val="00583F10"/>
    <w:rsid w:val="00584A7A"/>
    <w:rsid w:val="00585545"/>
    <w:rsid w:val="00590C29"/>
    <w:rsid w:val="00590FBC"/>
    <w:rsid w:val="00591318"/>
    <w:rsid w:val="00593C7B"/>
    <w:rsid w:val="0059405E"/>
    <w:rsid w:val="00595209"/>
    <w:rsid w:val="00595953"/>
    <w:rsid w:val="005966EA"/>
    <w:rsid w:val="00596828"/>
    <w:rsid w:val="00597060"/>
    <w:rsid w:val="005978D6"/>
    <w:rsid w:val="005A03D7"/>
    <w:rsid w:val="005A0851"/>
    <w:rsid w:val="005A20A1"/>
    <w:rsid w:val="005A2C9B"/>
    <w:rsid w:val="005A49D4"/>
    <w:rsid w:val="005A4DC0"/>
    <w:rsid w:val="005A68CD"/>
    <w:rsid w:val="005A76EB"/>
    <w:rsid w:val="005B06BE"/>
    <w:rsid w:val="005B1713"/>
    <w:rsid w:val="005B177D"/>
    <w:rsid w:val="005B28A8"/>
    <w:rsid w:val="005B32F5"/>
    <w:rsid w:val="005B36FC"/>
    <w:rsid w:val="005B3E62"/>
    <w:rsid w:val="005B566B"/>
    <w:rsid w:val="005B6856"/>
    <w:rsid w:val="005B7124"/>
    <w:rsid w:val="005C0540"/>
    <w:rsid w:val="005C0C13"/>
    <w:rsid w:val="005C43B1"/>
    <w:rsid w:val="005C5A41"/>
    <w:rsid w:val="005C66CA"/>
    <w:rsid w:val="005C6A36"/>
    <w:rsid w:val="005D1719"/>
    <w:rsid w:val="005D26E1"/>
    <w:rsid w:val="005D2E84"/>
    <w:rsid w:val="005D45C6"/>
    <w:rsid w:val="005D6E6E"/>
    <w:rsid w:val="005D7C03"/>
    <w:rsid w:val="005E0ECB"/>
    <w:rsid w:val="005E199D"/>
    <w:rsid w:val="005E217E"/>
    <w:rsid w:val="005E4A07"/>
    <w:rsid w:val="005E4CF2"/>
    <w:rsid w:val="005E4D94"/>
    <w:rsid w:val="005E51F5"/>
    <w:rsid w:val="005E5751"/>
    <w:rsid w:val="005E7B22"/>
    <w:rsid w:val="005F1C54"/>
    <w:rsid w:val="005F2AE1"/>
    <w:rsid w:val="005F5A8C"/>
    <w:rsid w:val="005F5CCC"/>
    <w:rsid w:val="005F6D65"/>
    <w:rsid w:val="005F79A4"/>
    <w:rsid w:val="006013ED"/>
    <w:rsid w:val="006019D7"/>
    <w:rsid w:val="006028B2"/>
    <w:rsid w:val="00603459"/>
    <w:rsid w:val="00604012"/>
    <w:rsid w:val="0060464C"/>
    <w:rsid w:val="006054E8"/>
    <w:rsid w:val="006079C3"/>
    <w:rsid w:val="00607B60"/>
    <w:rsid w:val="00607E3D"/>
    <w:rsid w:val="00613E25"/>
    <w:rsid w:val="00614EC2"/>
    <w:rsid w:val="00616D20"/>
    <w:rsid w:val="00617188"/>
    <w:rsid w:val="00620990"/>
    <w:rsid w:val="00621D7E"/>
    <w:rsid w:val="0062268B"/>
    <w:rsid w:val="006238C7"/>
    <w:rsid w:val="00625EF3"/>
    <w:rsid w:val="006279D7"/>
    <w:rsid w:val="00632BBD"/>
    <w:rsid w:val="00633CE4"/>
    <w:rsid w:val="00634818"/>
    <w:rsid w:val="0063594E"/>
    <w:rsid w:val="00636A57"/>
    <w:rsid w:val="00637828"/>
    <w:rsid w:val="00637CAA"/>
    <w:rsid w:val="00637F49"/>
    <w:rsid w:val="0064085E"/>
    <w:rsid w:val="00642168"/>
    <w:rsid w:val="0064242C"/>
    <w:rsid w:val="006433E7"/>
    <w:rsid w:val="00644728"/>
    <w:rsid w:val="00644929"/>
    <w:rsid w:val="00644E67"/>
    <w:rsid w:val="0064622F"/>
    <w:rsid w:val="00647D8B"/>
    <w:rsid w:val="00650511"/>
    <w:rsid w:val="00650C06"/>
    <w:rsid w:val="006515E4"/>
    <w:rsid w:val="00653F80"/>
    <w:rsid w:val="0065451B"/>
    <w:rsid w:val="006551BB"/>
    <w:rsid w:val="006564BC"/>
    <w:rsid w:val="00656F41"/>
    <w:rsid w:val="0066185C"/>
    <w:rsid w:val="00661BEE"/>
    <w:rsid w:val="00663E47"/>
    <w:rsid w:val="00667546"/>
    <w:rsid w:val="00672421"/>
    <w:rsid w:val="006730C9"/>
    <w:rsid w:val="006741ED"/>
    <w:rsid w:val="00674D0A"/>
    <w:rsid w:val="00675DBB"/>
    <w:rsid w:val="00675FD1"/>
    <w:rsid w:val="006817A3"/>
    <w:rsid w:val="00681A2F"/>
    <w:rsid w:val="006825D5"/>
    <w:rsid w:val="00682897"/>
    <w:rsid w:val="006832F9"/>
    <w:rsid w:val="00686EFA"/>
    <w:rsid w:val="00690EB1"/>
    <w:rsid w:val="0069260D"/>
    <w:rsid w:val="00692D19"/>
    <w:rsid w:val="00693A2A"/>
    <w:rsid w:val="00693B39"/>
    <w:rsid w:val="006954BE"/>
    <w:rsid w:val="006959D7"/>
    <w:rsid w:val="006962BB"/>
    <w:rsid w:val="006967ED"/>
    <w:rsid w:val="006A0B57"/>
    <w:rsid w:val="006A0E88"/>
    <w:rsid w:val="006A32D2"/>
    <w:rsid w:val="006A374B"/>
    <w:rsid w:val="006A4695"/>
    <w:rsid w:val="006A5061"/>
    <w:rsid w:val="006A6F9B"/>
    <w:rsid w:val="006A7F3E"/>
    <w:rsid w:val="006B141F"/>
    <w:rsid w:val="006B26C2"/>
    <w:rsid w:val="006B3CF2"/>
    <w:rsid w:val="006B6E3F"/>
    <w:rsid w:val="006C09CC"/>
    <w:rsid w:val="006C48DA"/>
    <w:rsid w:val="006D0739"/>
    <w:rsid w:val="006D0B9C"/>
    <w:rsid w:val="006D35A1"/>
    <w:rsid w:val="006D432F"/>
    <w:rsid w:val="006D4F63"/>
    <w:rsid w:val="006D5850"/>
    <w:rsid w:val="006D6A66"/>
    <w:rsid w:val="006E0447"/>
    <w:rsid w:val="006E416E"/>
    <w:rsid w:val="006E4402"/>
    <w:rsid w:val="006E5357"/>
    <w:rsid w:val="006E5634"/>
    <w:rsid w:val="006E5E5C"/>
    <w:rsid w:val="006E6DB2"/>
    <w:rsid w:val="006E760A"/>
    <w:rsid w:val="006E7756"/>
    <w:rsid w:val="006E795B"/>
    <w:rsid w:val="006E7F14"/>
    <w:rsid w:val="006F3075"/>
    <w:rsid w:val="006F4031"/>
    <w:rsid w:val="006F4B84"/>
    <w:rsid w:val="007009DA"/>
    <w:rsid w:val="00701016"/>
    <w:rsid w:val="00702C33"/>
    <w:rsid w:val="00703402"/>
    <w:rsid w:val="00703408"/>
    <w:rsid w:val="00703A17"/>
    <w:rsid w:val="00703BB0"/>
    <w:rsid w:val="00704137"/>
    <w:rsid w:val="00704448"/>
    <w:rsid w:val="007044A3"/>
    <w:rsid w:val="007071C2"/>
    <w:rsid w:val="00710C36"/>
    <w:rsid w:val="00712B7E"/>
    <w:rsid w:val="00713090"/>
    <w:rsid w:val="00715FB0"/>
    <w:rsid w:val="00717D89"/>
    <w:rsid w:val="00722737"/>
    <w:rsid w:val="00723578"/>
    <w:rsid w:val="00723F04"/>
    <w:rsid w:val="007248AC"/>
    <w:rsid w:val="00726641"/>
    <w:rsid w:val="00726790"/>
    <w:rsid w:val="007271AB"/>
    <w:rsid w:val="007278D4"/>
    <w:rsid w:val="00731936"/>
    <w:rsid w:val="00732ED2"/>
    <w:rsid w:val="0073328D"/>
    <w:rsid w:val="00734B81"/>
    <w:rsid w:val="00735D2B"/>
    <w:rsid w:val="00735D7B"/>
    <w:rsid w:val="007360DC"/>
    <w:rsid w:val="007371F1"/>
    <w:rsid w:val="00737F71"/>
    <w:rsid w:val="00740057"/>
    <w:rsid w:val="00740F0D"/>
    <w:rsid w:val="00741B4F"/>
    <w:rsid w:val="00741BD5"/>
    <w:rsid w:val="00742432"/>
    <w:rsid w:val="00743679"/>
    <w:rsid w:val="00743CAF"/>
    <w:rsid w:val="00743D41"/>
    <w:rsid w:val="00750D6B"/>
    <w:rsid w:val="007527C3"/>
    <w:rsid w:val="00752F2D"/>
    <w:rsid w:val="007534CB"/>
    <w:rsid w:val="00755965"/>
    <w:rsid w:val="00755BE7"/>
    <w:rsid w:val="00757694"/>
    <w:rsid w:val="00760856"/>
    <w:rsid w:val="00763ED2"/>
    <w:rsid w:val="007670F0"/>
    <w:rsid w:val="00771787"/>
    <w:rsid w:val="007723D2"/>
    <w:rsid w:val="007727C8"/>
    <w:rsid w:val="00773D27"/>
    <w:rsid w:val="00774D7B"/>
    <w:rsid w:val="0077645F"/>
    <w:rsid w:val="007765E9"/>
    <w:rsid w:val="00776ABF"/>
    <w:rsid w:val="00777159"/>
    <w:rsid w:val="00780988"/>
    <w:rsid w:val="00780BF3"/>
    <w:rsid w:val="00781A07"/>
    <w:rsid w:val="0078300F"/>
    <w:rsid w:val="00783359"/>
    <w:rsid w:val="00783DB3"/>
    <w:rsid w:val="0078565C"/>
    <w:rsid w:val="00787323"/>
    <w:rsid w:val="00790903"/>
    <w:rsid w:val="00790DA7"/>
    <w:rsid w:val="00793465"/>
    <w:rsid w:val="007935F2"/>
    <w:rsid w:val="0079383A"/>
    <w:rsid w:val="007943F8"/>
    <w:rsid w:val="00794A3A"/>
    <w:rsid w:val="00796441"/>
    <w:rsid w:val="00796934"/>
    <w:rsid w:val="00796FCD"/>
    <w:rsid w:val="00797713"/>
    <w:rsid w:val="007A0E1C"/>
    <w:rsid w:val="007A7E6B"/>
    <w:rsid w:val="007B1E47"/>
    <w:rsid w:val="007B2172"/>
    <w:rsid w:val="007B23E8"/>
    <w:rsid w:val="007B3B50"/>
    <w:rsid w:val="007B3C43"/>
    <w:rsid w:val="007B3EDF"/>
    <w:rsid w:val="007B4AE9"/>
    <w:rsid w:val="007B5EA7"/>
    <w:rsid w:val="007B75EA"/>
    <w:rsid w:val="007C0E33"/>
    <w:rsid w:val="007C1477"/>
    <w:rsid w:val="007C2116"/>
    <w:rsid w:val="007C2370"/>
    <w:rsid w:val="007C31AD"/>
    <w:rsid w:val="007C3D60"/>
    <w:rsid w:val="007C44AA"/>
    <w:rsid w:val="007C5017"/>
    <w:rsid w:val="007C7206"/>
    <w:rsid w:val="007D053A"/>
    <w:rsid w:val="007D1834"/>
    <w:rsid w:val="007D5883"/>
    <w:rsid w:val="007D7CCE"/>
    <w:rsid w:val="007D7FBE"/>
    <w:rsid w:val="007E03A5"/>
    <w:rsid w:val="007E07D2"/>
    <w:rsid w:val="007E0BFC"/>
    <w:rsid w:val="007E1D09"/>
    <w:rsid w:val="007E68ED"/>
    <w:rsid w:val="007E72A1"/>
    <w:rsid w:val="007E7FF3"/>
    <w:rsid w:val="007F0D32"/>
    <w:rsid w:val="007F0FA0"/>
    <w:rsid w:val="007F1E58"/>
    <w:rsid w:val="007F335D"/>
    <w:rsid w:val="007F557D"/>
    <w:rsid w:val="00801F77"/>
    <w:rsid w:val="00806402"/>
    <w:rsid w:val="0081021E"/>
    <w:rsid w:val="00811E51"/>
    <w:rsid w:val="00812ED7"/>
    <w:rsid w:val="00814E73"/>
    <w:rsid w:val="00815D78"/>
    <w:rsid w:val="008161BF"/>
    <w:rsid w:val="00816C0F"/>
    <w:rsid w:val="00817B3B"/>
    <w:rsid w:val="00821996"/>
    <w:rsid w:val="0082398D"/>
    <w:rsid w:val="008239E5"/>
    <w:rsid w:val="008240E4"/>
    <w:rsid w:val="008264FB"/>
    <w:rsid w:val="008268BB"/>
    <w:rsid w:val="008278BF"/>
    <w:rsid w:val="00827CBF"/>
    <w:rsid w:val="008307A0"/>
    <w:rsid w:val="00830AA0"/>
    <w:rsid w:val="00831B2B"/>
    <w:rsid w:val="00832AD3"/>
    <w:rsid w:val="00832FAB"/>
    <w:rsid w:val="008332FC"/>
    <w:rsid w:val="0083391D"/>
    <w:rsid w:val="0083399A"/>
    <w:rsid w:val="00834793"/>
    <w:rsid w:val="00835F13"/>
    <w:rsid w:val="00836F90"/>
    <w:rsid w:val="00840C02"/>
    <w:rsid w:val="00844B5A"/>
    <w:rsid w:val="008451D2"/>
    <w:rsid w:val="008459DF"/>
    <w:rsid w:val="008465AD"/>
    <w:rsid w:val="008502A1"/>
    <w:rsid w:val="00852BF6"/>
    <w:rsid w:val="008547E6"/>
    <w:rsid w:val="00857C14"/>
    <w:rsid w:val="00857C8B"/>
    <w:rsid w:val="008616E0"/>
    <w:rsid w:val="00861907"/>
    <w:rsid w:val="008626A5"/>
    <w:rsid w:val="00863D27"/>
    <w:rsid w:val="00866602"/>
    <w:rsid w:val="00866635"/>
    <w:rsid w:val="00867FD1"/>
    <w:rsid w:val="00872EAF"/>
    <w:rsid w:val="00873A02"/>
    <w:rsid w:val="00875F4E"/>
    <w:rsid w:val="00875F6E"/>
    <w:rsid w:val="0087635F"/>
    <w:rsid w:val="008763CC"/>
    <w:rsid w:val="00876CF3"/>
    <w:rsid w:val="008776E7"/>
    <w:rsid w:val="00881A18"/>
    <w:rsid w:val="00882F16"/>
    <w:rsid w:val="00883CF5"/>
    <w:rsid w:val="00883F75"/>
    <w:rsid w:val="00885A1F"/>
    <w:rsid w:val="008864EE"/>
    <w:rsid w:val="008866B0"/>
    <w:rsid w:val="00886B81"/>
    <w:rsid w:val="0089261F"/>
    <w:rsid w:val="008973E9"/>
    <w:rsid w:val="008A0300"/>
    <w:rsid w:val="008A1A0D"/>
    <w:rsid w:val="008A2C3F"/>
    <w:rsid w:val="008A62B6"/>
    <w:rsid w:val="008B09CF"/>
    <w:rsid w:val="008B0E18"/>
    <w:rsid w:val="008B2297"/>
    <w:rsid w:val="008B2587"/>
    <w:rsid w:val="008B3B34"/>
    <w:rsid w:val="008B51A9"/>
    <w:rsid w:val="008B5DA5"/>
    <w:rsid w:val="008B72F8"/>
    <w:rsid w:val="008B74E8"/>
    <w:rsid w:val="008C0590"/>
    <w:rsid w:val="008C0CD2"/>
    <w:rsid w:val="008C1E8D"/>
    <w:rsid w:val="008C35DD"/>
    <w:rsid w:val="008C5026"/>
    <w:rsid w:val="008C59AA"/>
    <w:rsid w:val="008C67BC"/>
    <w:rsid w:val="008C6C60"/>
    <w:rsid w:val="008D3589"/>
    <w:rsid w:val="008D45A3"/>
    <w:rsid w:val="008D5E9B"/>
    <w:rsid w:val="008D7487"/>
    <w:rsid w:val="008D760D"/>
    <w:rsid w:val="008E1780"/>
    <w:rsid w:val="008E187B"/>
    <w:rsid w:val="008E3797"/>
    <w:rsid w:val="008E59D2"/>
    <w:rsid w:val="008E6A50"/>
    <w:rsid w:val="008E731C"/>
    <w:rsid w:val="008E754A"/>
    <w:rsid w:val="008F07ED"/>
    <w:rsid w:val="008F148C"/>
    <w:rsid w:val="008F199B"/>
    <w:rsid w:val="008F255D"/>
    <w:rsid w:val="008F5573"/>
    <w:rsid w:val="008F6501"/>
    <w:rsid w:val="008F6788"/>
    <w:rsid w:val="008F6DE1"/>
    <w:rsid w:val="009019C3"/>
    <w:rsid w:val="009025D1"/>
    <w:rsid w:val="00904101"/>
    <w:rsid w:val="009065E1"/>
    <w:rsid w:val="00907B3B"/>
    <w:rsid w:val="00911748"/>
    <w:rsid w:val="0091183A"/>
    <w:rsid w:val="00912004"/>
    <w:rsid w:val="009173F0"/>
    <w:rsid w:val="009200D0"/>
    <w:rsid w:val="00920213"/>
    <w:rsid w:val="009205B6"/>
    <w:rsid w:val="009205CE"/>
    <w:rsid w:val="00922194"/>
    <w:rsid w:val="009221B2"/>
    <w:rsid w:val="009228A0"/>
    <w:rsid w:val="00922CE6"/>
    <w:rsid w:val="00923938"/>
    <w:rsid w:val="0092399C"/>
    <w:rsid w:val="009242DC"/>
    <w:rsid w:val="009269F5"/>
    <w:rsid w:val="00930AD6"/>
    <w:rsid w:val="009325B2"/>
    <w:rsid w:val="009353BB"/>
    <w:rsid w:val="009353E1"/>
    <w:rsid w:val="00937749"/>
    <w:rsid w:val="0094061F"/>
    <w:rsid w:val="00940910"/>
    <w:rsid w:val="009414A3"/>
    <w:rsid w:val="00941767"/>
    <w:rsid w:val="00941CA7"/>
    <w:rsid w:val="009430EE"/>
    <w:rsid w:val="00943F83"/>
    <w:rsid w:val="009444CF"/>
    <w:rsid w:val="00945A35"/>
    <w:rsid w:val="00945EAC"/>
    <w:rsid w:val="0094609B"/>
    <w:rsid w:val="0094708E"/>
    <w:rsid w:val="0095441C"/>
    <w:rsid w:val="00956F84"/>
    <w:rsid w:val="00957842"/>
    <w:rsid w:val="009615D1"/>
    <w:rsid w:val="00961759"/>
    <w:rsid w:val="00961C68"/>
    <w:rsid w:val="00963E55"/>
    <w:rsid w:val="00964685"/>
    <w:rsid w:val="00965329"/>
    <w:rsid w:val="00965C7F"/>
    <w:rsid w:val="009679FF"/>
    <w:rsid w:val="00967E02"/>
    <w:rsid w:val="00972DDE"/>
    <w:rsid w:val="0097414E"/>
    <w:rsid w:val="00975FDF"/>
    <w:rsid w:val="00980983"/>
    <w:rsid w:val="009814DF"/>
    <w:rsid w:val="00981DF9"/>
    <w:rsid w:val="00982D06"/>
    <w:rsid w:val="00985508"/>
    <w:rsid w:val="00986B20"/>
    <w:rsid w:val="00987707"/>
    <w:rsid w:val="00987F60"/>
    <w:rsid w:val="00990603"/>
    <w:rsid w:val="00992DD8"/>
    <w:rsid w:val="00993156"/>
    <w:rsid w:val="00994381"/>
    <w:rsid w:val="00994D96"/>
    <w:rsid w:val="009A0819"/>
    <w:rsid w:val="009A096A"/>
    <w:rsid w:val="009A2D75"/>
    <w:rsid w:val="009A30D8"/>
    <w:rsid w:val="009A3A77"/>
    <w:rsid w:val="009A4131"/>
    <w:rsid w:val="009A6997"/>
    <w:rsid w:val="009A6E2B"/>
    <w:rsid w:val="009A7042"/>
    <w:rsid w:val="009A78A8"/>
    <w:rsid w:val="009A79EB"/>
    <w:rsid w:val="009A7A5E"/>
    <w:rsid w:val="009A7B22"/>
    <w:rsid w:val="009A7E54"/>
    <w:rsid w:val="009B16A9"/>
    <w:rsid w:val="009B451B"/>
    <w:rsid w:val="009B65E1"/>
    <w:rsid w:val="009B6A22"/>
    <w:rsid w:val="009C4129"/>
    <w:rsid w:val="009C41F1"/>
    <w:rsid w:val="009C69CD"/>
    <w:rsid w:val="009D493E"/>
    <w:rsid w:val="009D4DDA"/>
    <w:rsid w:val="009D718E"/>
    <w:rsid w:val="009E082D"/>
    <w:rsid w:val="009E090D"/>
    <w:rsid w:val="009E0D64"/>
    <w:rsid w:val="009E239A"/>
    <w:rsid w:val="009E3444"/>
    <w:rsid w:val="009E62F3"/>
    <w:rsid w:val="009E7517"/>
    <w:rsid w:val="009F3932"/>
    <w:rsid w:val="009F3D1C"/>
    <w:rsid w:val="009F4712"/>
    <w:rsid w:val="009F7DB2"/>
    <w:rsid w:val="00A00493"/>
    <w:rsid w:val="00A00974"/>
    <w:rsid w:val="00A016B8"/>
    <w:rsid w:val="00A01D85"/>
    <w:rsid w:val="00A02B31"/>
    <w:rsid w:val="00A10937"/>
    <w:rsid w:val="00A1104F"/>
    <w:rsid w:val="00A12604"/>
    <w:rsid w:val="00A12EE9"/>
    <w:rsid w:val="00A140D5"/>
    <w:rsid w:val="00A170EA"/>
    <w:rsid w:val="00A17F08"/>
    <w:rsid w:val="00A21139"/>
    <w:rsid w:val="00A238B6"/>
    <w:rsid w:val="00A23A6F"/>
    <w:rsid w:val="00A23A9F"/>
    <w:rsid w:val="00A243C6"/>
    <w:rsid w:val="00A25129"/>
    <w:rsid w:val="00A2562C"/>
    <w:rsid w:val="00A257B4"/>
    <w:rsid w:val="00A26444"/>
    <w:rsid w:val="00A32F9B"/>
    <w:rsid w:val="00A33A9A"/>
    <w:rsid w:val="00A33C28"/>
    <w:rsid w:val="00A33DD0"/>
    <w:rsid w:val="00A3486B"/>
    <w:rsid w:val="00A3589E"/>
    <w:rsid w:val="00A36286"/>
    <w:rsid w:val="00A37236"/>
    <w:rsid w:val="00A4106F"/>
    <w:rsid w:val="00A41C48"/>
    <w:rsid w:val="00A41D69"/>
    <w:rsid w:val="00A45544"/>
    <w:rsid w:val="00A50C93"/>
    <w:rsid w:val="00A50CCB"/>
    <w:rsid w:val="00A5127C"/>
    <w:rsid w:val="00A52364"/>
    <w:rsid w:val="00A53FBB"/>
    <w:rsid w:val="00A54018"/>
    <w:rsid w:val="00A55862"/>
    <w:rsid w:val="00A55B6C"/>
    <w:rsid w:val="00A56471"/>
    <w:rsid w:val="00A57CAF"/>
    <w:rsid w:val="00A57E3D"/>
    <w:rsid w:val="00A62456"/>
    <w:rsid w:val="00A700CB"/>
    <w:rsid w:val="00A70ADA"/>
    <w:rsid w:val="00A740DD"/>
    <w:rsid w:val="00A75FEC"/>
    <w:rsid w:val="00A776EB"/>
    <w:rsid w:val="00A778E6"/>
    <w:rsid w:val="00A80804"/>
    <w:rsid w:val="00A80DA2"/>
    <w:rsid w:val="00A80FF0"/>
    <w:rsid w:val="00A82E5F"/>
    <w:rsid w:val="00A8468F"/>
    <w:rsid w:val="00A87FEB"/>
    <w:rsid w:val="00A9052F"/>
    <w:rsid w:val="00A92572"/>
    <w:rsid w:val="00A92DA7"/>
    <w:rsid w:val="00A931A6"/>
    <w:rsid w:val="00A936E9"/>
    <w:rsid w:val="00A9406F"/>
    <w:rsid w:val="00A958F5"/>
    <w:rsid w:val="00A9598C"/>
    <w:rsid w:val="00A96512"/>
    <w:rsid w:val="00AA0453"/>
    <w:rsid w:val="00AA0675"/>
    <w:rsid w:val="00AA0965"/>
    <w:rsid w:val="00AA133F"/>
    <w:rsid w:val="00AA238A"/>
    <w:rsid w:val="00AA37A5"/>
    <w:rsid w:val="00AA439F"/>
    <w:rsid w:val="00AA5546"/>
    <w:rsid w:val="00AA5BD4"/>
    <w:rsid w:val="00AA5BEA"/>
    <w:rsid w:val="00AA6EC7"/>
    <w:rsid w:val="00AB06B6"/>
    <w:rsid w:val="00AB3BC8"/>
    <w:rsid w:val="00AB50F5"/>
    <w:rsid w:val="00AB697D"/>
    <w:rsid w:val="00AB6E70"/>
    <w:rsid w:val="00AC0EEA"/>
    <w:rsid w:val="00AC2D4D"/>
    <w:rsid w:val="00AC377E"/>
    <w:rsid w:val="00AC4234"/>
    <w:rsid w:val="00AC4C89"/>
    <w:rsid w:val="00AC5874"/>
    <w:rsid w:val="00AC5880"/>
    <w:rsid w:val="00AC789A"/>
    <w:rsid w:val="00AC7FAD"/>
    <w:rsid w:val="00AD0240"/>
    <w:rsid w:val="00AD29C2"/>
    <w:rsid w:val="00AD5278"/>
    <w:rsid w:val="00AE29F7"/>
    <w:rsid w:val="00AE55CC"/>
    <w:rsid w:val="00AE7C62"/>
    <w:rsid w:val="00AE7E78"/>
    <w:rsid w:val="00AF45B8"/>
    <w:rsid w:val="00AF481E"/>
    <w:rsid w:val="00AF53F7"/>
    <w:rsid w:val="00B017A1"/>
    <w:rsid w:val="00B019C8"/>
    <w:rsid w:val="00B0285E"/>
    <w:rsid w:val="00B0320D"/>
    <w:rsid w:val="00B050C3"/>
    <w:rsid w:val="00B05312"/>
    <w:rsid w:val="00B05D71"/>
    <w:rsid w:val="00B05D81"/>
    <w:rsid w:val="00B07F08"/>
    <w:rsid w:val="00B117A5"/>
    <w:rsid w:val="00B12E89"/>
    <w:rsid w:val="00B1477F"/>
    <w:rsid w:val="00B17D6F"/>
    <w:rsid w:val="00B24E3E"/>
    <w:rsid w:val="00B25617"/>
    <w:rsid w:val="00B25F1E"/>
    <w:rsid w:val="00B27A03"/>
    <w:rsid w:val="00B27D37"/>
    <w:rsid w:val="00B27D75"/>
    <w:rsid w:val="00B30496"/>
    <w:rsid w:val="00B30F6D"/>
    <w:rsid w:val="00B32DD1"/>
    <w:rsid w:val="00B33810"/>
    <w:rsid w:val="00B3417B"/>
    <w:rsid w:val="00B35AD2"/>
    <w:rsid w:val="00B43732"/>
    <w:rsid w:val="00B43BC4"/>
    <w:rsid w:val="00B442D0"/>
    <w:rsid w:val="00B44538"/>
    <w:rsid w:val="00B47848"/>
    <w:rsid w:val="00B47B32"/>
    <w:rsid w:val="00B47B73"/>
    <w:rsid w:val="00B5234A"/>
    <w:rsid w:val="00B54DCD"/>
    <w:rsid w:val="00B55B72"/>
    <w:rsid w:val="00B55F1A"/>
    <w:rsid w:val="00B5636A"/>
    <w:rsid w:val="00B5656B"/>
    <w:rsid w:val="00B6057E"/>
    <w:rsid w:val="00B60A45"/>
    <w:rsid w:val="00B633B4"/>
    <w:rsid w:val="00B63EE8"/>
    <w:rsid w:val="00B64303"/>
    <w:rsid w:val="00B6470F"/>
    <w:rsid w:val="00B666EB"/>
    <w:rsid w:val="00B66769"/>
    <w:rsid w:val="00B6727E"/>
    <w:rsid w:val="00B67E6F"/>
    <w:rsid w:val="00B7295B"/>
    <w:rsid w:val="00B73D0D"/>
    <w:rsid w:val="00B73D18"/>
    <w:rsid w:val="00B74DEF"/>
    <w:rsid w:val="00B74FF7"/>
    <w:rsid w:val="00B751F2"/>
    <w:rsid w:val="00B75477"/>
    <w:rsid w:val="00B75EC0"/>
    <w:rsid w:val="00B824BB"/>
    <w:rsid w:val="00B84AB8"/>
    <w:rsid w:val="00B85DB4"/>
    <w:rsid w:val="00B87A5E"/>
    <w:rsid w:val="00B87C73"/>
    <w:rsid w:val="00B92074"/>
    <w:rsid w:val="00B92633"/>
    <w:rsid w:val="00B95035"/>
    <w:rsid w:val="00BA16A9"/>
    <w:rsid w:val="00BA1E0A"/>
    <w:rsid w:val="00BA38DC"/>
    <w:rsid w:val="00BA4863"/>
    <w:rsid w:val="00BA5B8B"/>
    <w:rsid w:val="00BA7CFC"/>
    <w:rsid w:val="00BB054F"/>
    <w:rsid w:val="00BB0B75"/>
    <w:rsid w:val="00BB166C"/>
    <w:rsid w:val="00BB228A"/>
    <w:rsid w:val="00BB2368"/>
    <w:rsid w:val="00BB2E5F"/>
    <w:rsid w:val="00BB2FFF"/>
    <w:rsid w:val="00BB58DA"/>
    <w:rsid w:val="00BB6BBC"/>
    <w:rsid w:val="00BC3672"/>
    <w:rsid w:val="00BC3DC4"/>
    <w:rsid w:val="00BC4501"/>
    <w:rsid w:val="00BC4A4C"/>
    <w:rsid w:val="00BC4C43"/>
    <w:rsid w:val="00BC6768"/>
    <w:rsid w:val="00BC7C8D"/>
    <w:rsid w:val="00BD0DF1"/>
    <w:rsid w:val="00BD2F80"/>
    <w:rsid w:val="00BD320E"/>
    <w:rsid w:val="00BD45A3"/>
    <w:rsid w:val="00BD71B7"/>
    <w:rsid w:val="00BE049B"/>
    <w:rsid w:val="00BE0927"/>
    <w:rsid w:val="00BE4C98"/>
    <w:rsid w:val="00BF10E9"/>
    <w:rsid w:val="00BF5A59"/>
    <w:rsid w:val="00BF6142"/>
    <w:rsid w:val="00BF6504"/>
    <w:rsid w:val="00BF65E3"/>
    <w:rsid w:val="00BF6753"/>
    <w:rsid w:val="00BF683F"/>
    <w:rsid w:val="00BF6DCB"/>
    <w:rsid w:val="00BF72F7"/>
    <w:rsid w:val="00C00027"/>
    <w:rsid w:val="00C013C6"/>
    <w:rsid w:val="00C01756"/>
    <w:rsid w:val="00C01B88"/>
    <w:rsid w:val="00C02C68"/>
    <w:rsid w:val="00C02F72"/>
    <w:rsid w:val="00C03494"/>
    <w:rsid w:val="00C03F0A"/>
    <w:rsid w:val="00C048E0"/>
    <w:rsid w:val="00C05FCB"/>
    <w:rsid w:val="00C07D6C"/>
    <w:rsid w:val="00C07F3D"/>
    <w:rsid w:val="00C1035C"/>
    <w:rsid w:val="00C10983"/>
    <w:rsid w:val="00C120C1"/>
    <w:rsid w:val="00C1462C"/>
    <w:rsid w:val="00C14D28"/>
    <w:rsid w:val="00C150FE"/>
    <w:rsid w:val="00C165B5"/>
    <w:rsid w:val="00C168A6"/>
    <w:rsid w:val="00C16CC3"/>
    <w:rsid w:val="00C20795"/>
    <w:rsid w:val="00C23465"/>
    <w:rsid w:val="00C2412D"/>
    <w:rsid w:val="00C24F08"/>
    <w:rsid w:val="00C27D0E"/>
    <w:rsid w:val="00C30AA6"/>
    <w:rsid w:val="00C310E0"/>
    <w:rsid w:val="00C31520"/>
    <w:rsid w:val="00C31BD5"/>
    <w:rsid w:val="00C329C7"/>
    <w:rsid w:val="00C34A3E"/>
    <w:rsid w:val="00C4534B"/>
    <w:rsid w:val="00C470F2"/>
    <w:rsid w:val="00C472E5"/>
    <w:rsid w:val="00C54375"/>
    <w:rsid w:val="00C545ED"/>
    <w:rsid w:val="00C55039"/>
    <w:rsid w:val="00C5643D"/>
    <w:rsid w:val="00C57DBE"/>
    <w:rsid w:val="00C624F4"/>
    <w:rsid w:val="00C62807"/>
    <w:rsid w:val="00C63E08"/>
    <w:rsid w:val="00C65A8B"/>
    <w:rsid w:val="00C65FFC"/>
    <w:rsid w:val="00C66E8E"/>
    <w:rsid w:val="00C70256"/>
    <w:rsid w:val="00C71112"/>
    <w:rsid w:val="00C73C2C"/>
    <w:rsid w:val="00C741D3"/>
    <w:rsid w:val="00C75425"/>
    <w:rsid w:val="00C76B2F"/>
    <w:rsid w:val="00C76D90"/>
    <w:rsid w:val="00C77287"/>
    <w:rsid w:val="00C805F9"/>
    <w:rsid w:val="00C8064E"/>
    <w:rsid w:val="00C8097F"/>
    <w:rsid w:val="00C81F05"/>
    <w:rsid w:val="00C81FFD"/>
    <w:rsid w:val="00C827D2"/>
    <w:rsid w:val="00C83C04"/>
    <w:rsid w:val="00C8711F"/>
    <w:rsid w:val="00C8732C"/>
    <w:rsid w:val="00C9018B"/>
    <w:rsid w:val="00C92295"/>
    <w:rsid w:val="00C92E1C"/>
    <w:rsid w:val="00C92F59"/>
    <w:rsid w:val="00C95755"/>
    <w:rsid w:val="00C963C8"/>
    <w:rsid w:val="00CA0039"/>
    <w:rsid w:val="00CA263D"/>
    <w:rsid w:val="00CA3742"/>
    <w:rsid w:val="00CA46A4"/>
    <w:rsid w:val="00CA4CB7"/>
    <w:rsid w:val="00CA5690"/>
    <w:rsid w:val="00CA7A68"/>
    <w:rsid w:val="00CB5D03"/>
    <w:rsid w:val="00CC14F3"/>
    <w:rsid w:val="00CC193D"/>
    <w:rsid w:val="00CC2CBD"/>
    <w:rsid w:val="00CC36B0"/>
    <w:rsid w:val="00CC44D0"/>
    <w:rsid w:val="00CC4C9F"/>
    <w:rsid w:val="00CC5C43"/>
    <w:rsid w:val="00CD01F2"/>
    <w:rsid w:val="00CD077D"/>
    <w:rsid w:val="00CD3B50"/>
    <w:rsid w:val="00CD4624"/>
    <w:rsid w:val="00CD4E23"/>
    <w:rsid w:val="00CD7649"/>
    <w:rsid w:val="00CE244C"/>
    <w:rsid w:val="00CE3570"/>
    <w:rsid w:val="00CE713E"/>
    <w:rsid w:val="00CF02E4"/>
    <w:rsid w:val="00CF0B03"/>
    <w:rsid w:val="00CF186F"/>
    <w:rsid w:val="00CF1D7E"/>
    <w:rsid w:val="00CF2BDB"/>
    <w:rsid w:val="00CF4471"/>
    <w:rsid w:val="00CF5248"/>
    <w:rsid w:val="00CF546B"/>
    <w:rsid w:val="00CF5538"/>
    <w:rsid w:val="00CF65AA"/>
    <w:rsid w:val="00D01692"/>
    <w:rsid w:val="00D01EBD"/>
    <w:rsid w:val="00D050BD"/>
    <w:rsid w:val="00D05E1C"/>
    <w:rsid w:val="00D06E80"/>
    <w:rsid w:val="00D07C24"/>
    <w:rsid w:val="00D07F33"/>
    <w:rsid w:val="00D136FB"/>
    <w:rsid w:val="00D13CE6"/>
    <w:rsid w:val="00D14B8A"/>
    <w:rsid w:val="00D1581F"/>
    <w:rsid w:val="00D16F09"/>
    <w:rsid w:val="00D17010"/>
    <w:rsid w:val="00D20624"/>
    <w:rsid w:val="00D209D5"/>
    <w:rsid w:val="00D22BF9"/>
    <w:rsid w:val="00D24730"/>
    <w:rsid w:val="00D24CE9"/>
    <w:rsid w:val="00D27337"/>
    <w:rsid w:val="00D27FB2"/>
    <w:rsid w:val="00D30A83"/>
    <w:rsid w:val="00D30DB2"/>
    <w:rsid w:val="00D3209C"/>
    <w:rsid w:val="00D32859"/>
    <w:rsid w:val="00D32977"/>
    <w:rsid w:val="00D32FBD"/>
    <w:rsid w:val="00D330A2"/>
    <w:rsid w:val="00D337E5"/>
    <w:rsid w:val="00D33D53"/>
    <w:rsid w:val="00D35454"/>
    <w:rsid w:val="00D367C5"/>
    <w:rsid w:val="00D369BF"/>
    <w:rsid w:val="00D429C9"/>
    <w:rsid w:val="00D4317D"/>
    <w:rsid w:val="00D43D27"/>
    <w:rsid w:val="00D46FB2"/>
    <w:rsid w:val="00D511FA"/>
    <w:rsid w:val="00D52FE4"/>
    <w:rsid w:val="00D53D0E"/>
    <w:rsid w:val="00D56635"/>
    <w:rsid w:val="00D570DE"/>
    <w:rsid w:val="00D5799C"/>
    <w:rsid w:val="00D57BC7"/>
    <w:rsid w:val="00D57CB6"/>
    <w:rsid w:val="00D60D53"/>
    <w:rsid w:val="00D63409"/>
    <w:rsid w:val="00D637A0"/>
    <w:rsid w:val="00D64869"/>
    <w:rsid w:val="00D6498D"/>
    <w:rsid w:val="00D6531B"/>
    <w:rsid w:val="00D6558A"/>
    <w:rsid w:val="00D7255D"/>
    <w:rsid w:val="00D73E3B"/>
    <w:rsid w:val="00D7474F"/>
    <w:rsid w:val="00D74A7D"/>
    <w:rsid w:val="00D74B25"/>
    <w:rsid w:val="00D74B42"/>
    <w:rsid w:val="00D75394"/>
    <w:rsid w:val="00D753D7"/>
    <w:rsid w:val="00D77669"/>
    <w:rsid w:val="00D81C1D"/>
    <w:rsid w:val="00D82EEC"/>
    <w:rsid w:val="00D84AEC"/>
    <w:rsid w:val="00D85135"/>
    <w:rsid w:val="00D8527E"/>
    <w:rsid w:val="00D915CC"/>
    <w:rsid w:val="00D91ECE"/>
    <w:rsid w:val="00D92211"/>
    <w:rsid w:val="00D944BA"/>
    <w:rsid w:val="00DA1EAB"/>
    <w:rsid w:val="00DA38C9"/>
    <w:rsid w:val="00DA7589"/>
    <w:rsid w:val="00DB378A"/>
    <w:rsid w:val="00DB51C1"/>
    <w:rsid w:val="00DB744F"/>
    <w:rsid w:val="00DC1E80"/>
    <w:rsid w:val="00DC2121"/>
    <w:rsid w:val="00DC2167"/>
    <w:rsid w:val="00DC4539"/>
    <w:rsid w:val="00DC4A15"/>
    <w:rsid w:val="00DC65CA"/>
    <w:rsid w:val="00DD1121"/>
    <w:rsid w:val="00DD28D0"/>
    <w:rsid w:val="00DD3581"/>
    <w:rsid w:val="00DD43C0"/>
    <w:rsid w:val="00DD4BFC"/>
    <w:rsid w:val="00DD5AA8"/>
    <w:rsid w:val="00DD6C3F"/>
    <w:rsid w:val="00DD74FA"/>
    <w:rsid w:val="00DE0C56"/>
    <w:rsid w:val="00DE1BE1"/>
    <w:rsid w:val="00DE1F96"/>
    <w:rsid w:val="00DE2045"/>
    <w:rsid w:val="00DE22C9"/>
    <w:rsid w:val="00DE26A3"/>
    <w:rsid w:val="00DE291B"/>
    <w:rsid w:val="00DE2EC3"/>
    <w:rsid w:val="00DE30F8"/>
    <w:rsid w:val="00DE46D1"/>
    <w:rsid w:val="00DE734C"/>
    <w:rsid w:val="00DE7620"/>
    <w:rsid w:val="00DE77E4"/>
    <w:rsid w:val="00DE7881"/>
    <w:rsid w:val="00DE7CFF"/>
    <w:rsid w:val="00DF132E"/>
    <w:rsid w:val="00DF1EDE"/>
    <w:rsid w:val="00DF2186"/>
    <w:rsid w:val="00DF3518"/>
    <w:rsid w:val="00DF38FB"/>
    <w:rsid w:val="00DF4608"/>
    <w:rsid w:val="00DF6310"/>
    <w:rsid w:val="00E004B2"/>
    <w:rsid w:val="00E0070D"/>
    <w:rsid w:val="00E0144F"/>
    <w:rsid w:val="00E0222E"/>
    <w:rsid w:val="00E025BE"/>
    <w:rsid w:val="00E03524"/>
    <w:rsid w:val="00E03B5E"/>
    <w:rsid w:val="00E0471A"/>
    <w:rsid w:val="00E077DA"/>
    <w:rsid w:val="00E07C66"/>
    <w:rsid w:val="00E07E83"/>
    <w:rsid w:val="00E10335"/>
    <w:rsid w:val="00E11114"/>
    <w:rsid w:val="00E1793C"/>
    <w:rsid w:val="00E2064F"/>
    <w:rsid w:val="00E21624"/>
    <w:rsid w:val="00E22D40"/>
    <w:rsid w:val="00E22FEA"/>
    <w:rsid w:val="00E24B08"/>
    <w:rsid w:val="00E2648E"/>
    <w:rsid w:val="00E303F9"/>
    <w:rsid w:val="00E32614"/>
    <w:rsid w:val="00E32782"/>
    <w:rsid w:val="00E3418E"/>
    <w:rsid w:val="00E35BEC"/>
    <w:rsid w:val="00E36401"/>
    <w:rsid w:val="00E369CB"/>
    <w:rsid w:val="00E36EBB"/>
    <w:rsid w:val="00E40A32"/>
    <w:rsid w:val="00E414FF"/>
    <w:rsid w:val="00E45F79"/>
    <w:rsid w:val="00E45F80"/>
    <w:rsid w:val="00E4656D"/>
    <w:rsid w:val="00E469ED"/>
    <w:rsid w:val="00E46BC0"/>
    <w:rsid w:val="00E475F0"/>
    <w:rsid w:val="00E501C5"/>
    <w:rsid w:val="00E5142F"/>
    <w:rsid w:val="00E51EB1"/>
    <w:rsid w:val="00E52ABD"/>
    <w:rsid w:val="00E566A3"/>
    <w:rsid w:val="00E56ED4"/>
    <w:rsid w:val="00E5777B"/>
    <w:rsid w:val="00E604C4"/>
    <w:rsid w:val="00E60E94"/>
    <w:rsid w:val="00E61D33"/>
    <w:rsid w:val="00E63C6B"/>
    <w:rsid w:val="00E65406"/>
    <w:rsid w:val="00E65586"/>
    <w:rsid w:val="00E67255"/>
    <w:rsid w:val="00E70105"/>
    <w:rsid w:val="00E70D35"/>
    <w:rsid w:val="00E7151C"/>
    <w:rsid w:val="00E72F2B"/>
    <w:rsid w:val="00E738D5"/>
    <w:rsid w:val="00E74CBE"/>
    <w:rsid w:val="00E7773A"/>
    <w:rsid w:val="00E81793"/>
    <w:rsid w:val="00E850C9"/>
    <w:rsid w:val="00E851B7"/>
    <w:rsid w:val="00E85441"/>
    <w:rsid w:val="00E867A1"/>
    <w:rsid w:val="00E86D7B"/>
    <w:rsid w:val="00E90E03"/>
    <w:rsid w:val="00E90F01"/>
    <w:rsid w:val="00E922CD"/>
    <w:rsid w:val="00E9349E"/>
    <w:rsid w:val="00E96BB6"/>
    <w:rsid w:val="00E97163"/>
    <w:rsid w:val="00EA05F6"/>
    <w:rsid w:val="00EA7958"/>
    <w:rsid w:val="00EB158F"/>
    <w:rsid w:val="00EB3922"/>
    <w:rsid w:val="00EB3BAF"/>
    <w:rsid w:val="00EB4F0A"/>
    <w:rsid w:val="00EB5E2E"/>
    <w:rsid w:val="00EB5FFA"/>
    <w:rsid w:val="00EB6437"/>
    <w:rsid w:val="00EB71D4"/>
    <w:rsid w:val="00EB77A7"/>
    <w:rsid w:val="00EC0F1E"/>
    <w:rsid w:val="00EC132F"/>
    <w:rsid w:val="00EC14D3"/>
    <w:rsid w:val="00EC18AB"/>
    <w:rsid w:val="00EC2171"/>
    <w:rsid w:val="00EC2632"/>
    <w:rsid w:val="00EC3DBA"/>
    <w:rsid w:val="00EC45E2"/>
    <w:rsid w:val="00EC490F"/>
    <w:rsid w:val="00EC6A35"/>
    <w:rsid w:val="00EC6C76"/>
    <w:rsid w:val="00EC7BBF"/>
    <w:rsid w:val="00ED004C"/>
    <w:rsid w:val="00ED059A"/>
    <w:rsid w:val="00ED0BB6"/>
    <w:rsid w:val="00ED1BA5"/>
    <w:rsid w:val="00ED31F4"/>
    <w:rsid w:val="00ED46A3"/>
    <w:rsid w:val="00ED4CC9"/>
    <w:rsid w:val="00ED68A2"/>
    <w:rsid w:val="00ED7F85"/>
    <w:rsid w:val="00EE1182"/>
    <w:rsid w:val="00EE11C3"/>
    <w:rsid w:val="00EE24C4"/>
    <w:rsid w:val="00EE46C6"/>
    <w:rsid w:val="00EE5B3B"/>
    <w:rsid w:val="00EE6FC1"/>
    <w:rsid w:val="00EF128B"/>
    <w:rsid w:val="00EF1A15"/>
    <w:rsid w:val="00EF2A65"/>
    <w:rsid w:val="00EF4F9D"/>
    <w:rsid w:val="00EF6352"/>
    <w:rsid w:val="00EF6394"/>
    <w:rsid w:val="00EF663D"/>
    <w:rsid w:val="00F0334F"/>
    <w:rsid w:val="00F0523F"/>
    <w:rsid w:val="00F05B42"/>
    <w:rsid w:val="00F061F8"/>
    <w:rsid w:val="00F06DE8"/>
    <w:rsid w:val="00F0798E"/>
    <w:rsid w:val="00F10B51"/>
    <w:rsid w:val="00F11C02"/>
    <w:rsid w:val="00F12FD1"/>
    <w:rsid w:val="00F14177"/>
    <w:rsid w:val="00F14700"/>
    <w:rsid w:val="00F149D0"/>
    <w:rsid w:val="00F15106"/>
    <w:rsid w:val="00F153D4"/>
    <w:rsid w:val="00F1649C"/>
    <w:rsid w:val="00F16975"/>
    <w:rsid w:val="00F175FF"/>
    <w:rsid w:val="00F20527"/>
    <w:rsid w:val="00F20EFD"/>
    <w:rsid w:val="00F218E0"/>
    <w:rsid w:val="00F22DC3"/>
    <w:rsid w:val="00F26E4A"/>
    <w:rsid w:val="00F30BAF"/>
    <w:rsid w:val="00F322C0"/>
    <w:rsid w:val="00F3303B"/>
    <w:rsid w:val="00F334FA"/>
    <w:rsid w:val="00F33B4A"/>
    <w:rsid w:val="00F34F33"/>
    <w:rsid w:val="00F34F94"/>
    <w:rsid w:val="00F36E3B"/>
    <w:rsid w:val="00F43AB8"/>
    <w:rsid w:val="00F43DDB"/>
    <w:rsid w:val="00F449B6"/>
    <w:rsid w:val="00F45855"/>
    <w:rsid w:val="00F4625E"/>
    <w:rsid w:val="00F5199C"/>
    <w:rsid w:val="00F52548"/>
    <w:rsid w:val="00F531D3"/>
    <w:rsid w:val="00F57012"/>
    <w:rsid w:val="00F57C3C"/>
    <w:rsid w:val="00F61C96"/>
    <w:rsid w:val="00F6232A"/>
    <w:rsid w:val="00F65D65"/>
    <w:rsid w:val="00F70084"/>
    <w:rsid w:val="00F71994"/>
    <w:rsid w:val="00F73219"/>
    <w:rsid w:val="00F74028"/>
    <w:rsid w:val="00F7403E"/>
    <w:rsid w:val="00F744DB"/>
    <w:rsid w:val="00F80C62"/>
    <w:rsid w:val="00F81539"/>
    <w:rsid w:val="00F836C2"/>
    <w:rsid w:val="00F83BD7"/>
    <w:rsid w:val="00F84FDD"/>
    <w:rsid w:val="00F852A7"/>
    <w:rsid w:val="00F86CD1"/>
    <w:rsid w:val="00F86FDA"/>
    <w:rsid w:val="00F87CE1"/>
    <w:rsid w:val="00F90891"/>
    <w:rsid w:val="00F90F1C"/>
    <w:rsid w:val="00F914FB"/>
    <w:rsid w:val="00F91E9B"/>
    <w:rsid w:val="00F9262C"/>
    <w:rsid w:val="00F92642"/>
    <w:rsid w:val="00F97961"/>
    <w:rsid w:val="00FA0464"/>
    <w:rsid w:val="00FA78E9"/>
    <w:rsid w:val="00FB0FB2"/>
    <w:rsid w:val="00FB4C9B"/>
    <w:rsid w:val="00FB5985"/>
    <w:rsid w:val="00FC10E9"/>
    <w:rsid w:val="00FC2115"/>
    <w:rsid w:val="00FC308B"/>
    <w:rsid w:val="00FC4E16"/>
    <w:rsid w:val="00FC59BB"/>
    <w:rsid w:val="00FC5C76"/>
    <w:rsid w:val="00FC5CAD"/>
    <w:rsid w:val="00FC64AA"/>
    <w:rsid w:val="00FD0ACB"/>
    <w:rsid w:val="00FD0B0F"/>
    <w:rsid w:val="00FD3E33"/>
    <w:rsid w:val="00FE0F9A"/>
    <w:rsid w:val="00FE1544"/>
    <w:rsid w:val="00FE2BF1"/>
    <w:rsid w:val="00FE4671"/>
    <w:rsid w:val="00FE4745"/>
    <w:rsid w:val="00FE4762"/>
    <w:rsid w:val="00FE4D46"/>
    <w:rsid w:val="00FE6694"/>
    <w:rsid w:val="00FE7972"/>
    <w:rsid w:val="00FF0651"/>
    <w:rsid w:val="00FF3C86"/>
    <w:rsid w:val="00FF5196"/>
    <w:rsid w:val="00FF600B"/>
    <w:rsid w:val="00FF6459"/>
    <w:rsid w:val="00FF65EF"/>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AD359C"/>
  <w15:docId w15:val="{05B9F4C3-09B8-4004-AE21-5BDDD5C0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67ED"/>
    <w:pPr>
      <w:jc w:val="both"/>
    </w:pPr>
    <w:rPr>
      <w:sz w:val="24"/>
      <w:szCs w:val="24"/>
    </w:rPr>
  </w:style>
  <w:style w:type="paragraph" w:styleId="11">
    <w:name w:val="heading 1"/>
    <w:aliases w:val="Заголовок 1 Знак"/>
    <w:basedOn w:val="a0"/>
    <w:next w:val="a0"/>
    <w:link w:val="110"/>
    <w:qFormat/>
    <w:rsid w:val="00043DC8"/>
    <w:pPr>
      <w:keepNext/>
      <w:spacing w:before="240" w:after="60"/>
      <w:outlineLvl w:val="0"/>
    </w:pPr>
    <w:rPr>
      <w:rFonts w:ascii="Arial" w:hAnsi="Arial" w:cs="Arial"/>
      <w:b/>
      <w:caps/>
      <w:kern w:val="32"/>
      <w:sz w:val="28"/>
      <w:szCs w:val="32"/>
    </w:rPr>
  </w:style>
  <w:style w:type="paragraph" w:styleId="2">
    <w:name w:val="heading 2"/>
    <w:basedOn w:val="a0"/>
    <w:next w:val="a0"/>
    <w:qFormat/>
    <w:rsid w:val="00B60A45"/>
    <w:pPr>
      <w:keepNext/>
      <w:spacing w:before="240" w:after="60"/>
      <w:outlineLvl w:val="1"/>
    </w:pPr>
    <w:rPr>
      <w:rFonts w:ascii="Arial" w:hAnsi="Arial" w:cs="Arial"/>
      <w:b/>
      <w:bCs/>
      <w:i/>
      <w:iCs/>
      <w:sz w:val="28"/>
      <w:szCs w:val="28"/>
    </w:rPr>
  </w:style>
  <w:style w:type="paragraph" w:styleId="3">
    <w:name w:val="heading 3"/>
    <w:basedOn w:val="a0"/>
    <w:next w:val="a0"/>
    <w:link w:val="30"/>
    <w:autoRedefine/>
    <w:qFormat/>
    <w:rsid w:val="005619E1"/>
    <w:pPr>
      <w:keepNext/>
      <w:spacing w:before="240" w:after="60"/>
      <w:outlineLvl w:val="2"/>
    </w:pPr>
    <w:rPr>
      <w:rFonts w:ascii="Arial" w:hAnsi="Arial" w:cs="Arial"/>
      <w:b/>
      <w:i/>
      <w:iCs/>
      <w:sz w:val="20"/>
      <w:szCs w:val="20"/>
    </w:rPr>
  </w:style>
  <w:style w:type="paragraph" w:styleId="4">
    <w:name w:val="heading 4"/>
    <w:basedOn w:val="a0"/>
    <w:next w:val="a0"/>
    <w:qFormat/>
    <w:rsid w:val="00B60A45"/>
    <w:pPr>
      <w:keepNext/>
      <w:spacing w:before="240" w:after="60"/>
      <w:outlineLvl w:val="3"/>
    </w:pPr>
    <w:rPr>
      <w:b/>
      <w:bCs/>
      <w:sz w:val="28"/>
      <w:szCs w:val="28"/>
    </w:rPr>
  </w:style>
  <w:style w:type="paragraph" w:styleId="5">
    <w:name w:val="heading 5"/>
    <w:basedOn w:val="a0"/>
    <w:next w:val="a0"/>
    <w:qFormat/>
    <w:rsid w:val="00B60A45"/>
    <w:pPr>
      <w:keepNext/>
      <w:spacing w:line="360" w:lineRule="auto"/>
      <w:jc w:val="center"/>
      <w:outlineLvl w:val="4"/>
    </w:pPr>
    <w:rPr>
      <w:sz w:val="28"/>
    </w:rPr>
  </w:style>
  <w:style w:type="paragraph" w:styleId="6">
    <w:name w:val="heading 6"/>
    <w:basedOn w:val="a0"/>
    <w:next w:val="a0"/>
    <w:qFormat/>
    <w:rsid w:val="00B60A45"/>
    <w:pPr>
      <w:spacing w:before="240" w:after="60"/>
      <w:outlineLvl w:val="5"/>
    </w:pPr>
    <w:rPr>
      <w:i/>
      <w:sz w:val="22"/>
    </w:rPr>
  </w:style>
  <w:style w:type="paragraph" w:styleId="7">
    <w:name w:val="heading 7"/>
    <w:basedOn w:val="a0"/>
    <w:next w:val="a0"/>
    <w:qFormat/>
    <w:rsid w:val="00B60A45"/>
    <w:pPr>
      <w:spacing w:before="240" w:after="60"/>
      <w:outlineLvl w:val="6"/>
    </w:pPr>
    <w:rPr>
      <w:rFonts w:ascii="Arial" w:hAnsi="Arial"/>
      <w:sz w:val="20"/>
    </w:rPr>
  </w:style>
  <w:style w:type="paragraph" w:styleId="8">
    <w:name w:val="heading 8"/>
    <w:basedOn w:val="a0"/>
    <w:next w:val="a0"/>
    <w:qFormat/>
    <w:rsid w:val="00B60A45"/>
    <w:pPr>
      <w:spacing w:before="240" w:after="60"/>
      <w:outlineLvl w:val="7"/>
    </w:pPr>
    <w:rPr>
      <w:rFonts w:ascii="Arial" w:hAnsi="Arial"/>
      <w:i/>
      <w:sz w:val="20"/>
    </w:rPr>
  </w:style>
  <w:style w:type="paragraph" w:styleId="9">
    <w:name w:val="heading 9"/>
    <w:basedOn w:val="a0"/>
    <w:next w:val="a0"/>
    <w:qFormat/>
    <w:rsid w:val="00B60A45"/>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48337C"/>
    <w:pPr>
      <w:tabs>
        <w:tab w:val="center" w:pos="4677"/>
        <w:tab w:val="right" w:pos="9355"/>
      </w:tabs>
    </w:pPr>
  </w:style>
  <w:style w:type="paragraph" w:styleId="a6">
    <w:name w:val="footer"/>
    <w:basedOn w:val="a0"/>
    <w:link w:val="a7"/>
    <w:rsid w:val="0048337C"/>
    <w:pPr>
      <w:tabs>
        <w:tab w:val="center" w:pos="4677"/>
        <w:tab w:val="right" w:pos="9355"/>
      </w:tabs>
    </w:pPr>
  </w:style>
  <w:style w:type="character" w:styleId="a8">
    <w:name w:val="page number"/>
    <w:basedOn w:val="a1"/>
    <w:rsid w:val="00636A57"/>
  </w:style>
  <w:style w:type="table" w:styleId="a9">
    <w:name w:val="Table Grid"/>
    <w:basedOn w:val="a2"/>
    <w:rsid w:val="00920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ФИО"/>
    <w:basedOn w:val="a0"/>
    <w:rsid w:val="009200D0"/>
    <w:pPr>
      <w:spacing w:after="180"/>
      <w:ind w:left="5670"/>
    </w:pPr>
    <w:rPr>
      <w:szCs w:val="20"/>
    </w:rPr>
  </w:style>
  <w:style w:type="paragraph" w:styleId="ab">
    <w:name w:val="Body Text"/>
    <w:aliases w:val="Основной текст Знак,Основной текст Знак1 Знак Знак,Основной текст Знак Знак Знак Знак,Основной текст Знак Знак1"/>
    <w:basedOn w:val="a0"/>
    <w:link w:val="12"/>
    <w:rsid w:val="00F81539"/>
  </w:style>
  <w:style w:type="paragraph" w:styleId="13">
    <w:name w:val="toc 1"/>
    <w:basedOn w:val="a0"/>
    <w:next w:val="a0"/>
    <w:uiPriority w:val="39"/>
    <w:rsid w:val="00203E17"/>
    <w:pPr>
      <w:spacing w:before="360"/>
    </w:pPr>
    <w:rPr>
      <w:rFonts w:ascii="Arial" w:hAnsi="Arial" w:cs="Arial"/>
      <w:b/>
      <w:bCs/>
      <w:caps/>
    </w:rPr>
  </w:style>
  <w:style w:type="paragraph" w:styleId="20">
    <w:name w:val="Body Text Indent 2"/>
    <w:basedOn w:val="a0"/>
    <w:rsid w:val="00043DC8"/>
    <w:pPr>
      <w:spacing w:after="120" w:line="480" w:lineRule="auto"/>
      <w:ind w:left="283"/>
    </w:pPr>
  </w:style>
  <w:style w:type="paragraph" w:styleId="31">
    <w:name w:val="Body Text Indent 3"/>
    <w:basedOn w:val="a0"/>
    <w:rsid w:val="00E414FF"/>
    <w:pPr>
      <w:spacing w:after="120"/>
      <w:ind w:left="283"/>
    </w:pPr>
    <w:rPr>
      <w:sz w:val="16"/>
      <w:szCs w:val="16"/>
    </w:rPr>
  </w:style>
  <w:style w:type="paragraph" w:styleId="ac">
    <w:name w:val="Body Text Indent"/>
    <w:basedOn w:val="a0"/>
    <w:rsid w:val="00B5656B"/>
    <w:pPr>
      <w:spacing w:after="120"/>
      <w:ind w:left="283"/>
    </w:pPr>
  </w:style>
  <w:style w:type="paragraph" w:styleId="ad">
    <w:name w:val="Title"/>
    <w:basedOn w:val="a0"/>
    <w:qFormat/>
    <w:rsid w:val="00B60A45"/>
    <w:pPr>
      <w:jc w:val="center"/>
    </w:pPr>
    <w:rPr>
      <w:sz w:val="28"/>
    </w:rPr>
  </w:style>
  <w:style w:type="paragraph" w:styleId="21">
    <w:name w:val="Body Text 2"/>
    <w:basedOn w:val="a0"/>
    <w:rsid w:val="00B60A45"/>
    <w:rPr>
      <w:sz w:val="28"/>
    </w:rPr>
  </w:style>
  <w:style w:type="paragraph" w:styleId="ae">
    <w:name w:val="Normal (Web)"/>
    <w:basedOn w:val="a0"/>
    <w:rsid w:val="00B60A45"/>
    <w:pPr>
      <w:spacing w:before="100" w:after="100"/>
    </w:pPr>
    <w:rPr>
      <w:rFonts w:ascii="Arial" w:eastAsia="Arial Unicode MS" w:hAnsi="Arial"/>
      <w:color w:val="000000"/>
    </w:rPr>
  </w:style>
  <w:style w:type="paragraph" w:styleId="32">
    <w:name w:val="Body Text 3"/>
    <w:basedOn w:val="a0"/>
    <w:rsid w:val="00B60A45"/>
    <w:pPr>
      <w:spacing w:line="360" w:lineRule="auto"/>
    </w:pPr>
    <w:rPr>
      <w:sz w:val="28"/>
    </w:rPr>
  </w:style>
  <w:style w:type="paragraph" w:styleId="22">
    <w:name w:val="toc 2"/>
    <w:basedOn w:val="a0"/>
    <w:next w:val="a0"/>
    <w:autoRedefine/>
    <w:uiPriority w:val="39"/>
    <w:rsid w:val="0010752C"/>
    <w:pPr>
      <w:spacing w:before="240"/>
    </w:pPr>
    <w:rPr>
      <w:b/>
      <w:bCs/>
      <w:sz w:val="20"/>
      <w:szCs w:val="20"/>
    </w:rPr>
  </w:style>
  <w:style w:type="paragraph" w:styleId="33">
    <w:name w:val="toc 3"/>
    <w:basedOn w:val="a0"/>
    <w:next w:val="a0"/>
    <w:autoRedefine/>
    <w:semiHidden/>
    <w:rsid w:val="009D493E"/>
    <w:pPr>
      <w:ind w:left="240"/>
    </w:pPr>
    <w:rPr>
      <w:sz w:val="20"/>
      <w:szCs w:val="20"/>
    </w:rPr>
  </w:style>
  <w:style w:type="paragraph" w:styleId="40">
    <w:name w:val="toc 4"/>
    <w:basedOn w:val="a0"/>
    <w:next w:val="a0"/>
    <w:autoRedefine/>
    <w:semiHidden/>
    <w:rsid w:val="00B60A45"/>
    <w:pPr>
      <w:ind w:left="480"/>
    </w:pPr>
    <w:rPr>
      <w:sz w:val="20"/>
      <w:szCs w:val="20"/>
    </w:rPr>
  </w:style>
  <w:style w:type="paragraph" w:styleId="50">
    <w:name w:val="toc 5"/>
    <w:basedOn w:val="a0"/>
    <w:next w:val="a0"/>
    <w:autoRedefine/>
    <w:semiHidden/>
    <w:rsid w:val="00B60A45"/>
    <w:pPr>
      <w:ind w:left="720"/>
    </w:pPr>
    <w:rPr>
      <w:sz w:val="20"/>
      <w:szCs w:val="20"/>
    </w:rPr>
  </w:style>
  <w:style w:type="paragraph" w:styleId="60">
    <w:name w:val="toc 6"/>
    <w:basedOn w:val="a0"/>
    <w:next w:val="a0"/>
    <w:autoRedefine/>
    <w:semiHidden/>
    <w:rsid w:val="00B60A45"/>
    <w:pPr>
      <w:ind w:left="960"/>
    </w:pPr>
    <w:rPr>
      <w:sz w:val="20"/>
      <w:szCs w:val="20"/>
    </w:rPr>
  </w:style>
  <w:style w:type="paragraph" w:styleId="70">
    <w:name w:val="toc 7"/>
    <w:basedOn w:val="a0"/>
    <w:next w:val="a0"/>
    <w:autoRedefine/>
    <w:semiHidden/>
    <w:rsid w:val="00B60A45"/>
    <w:pPr>
      <w:ind w:left="1200"/>
    </w:pPr>
    <w:rPr>
      <w:sz w:val="20"/>
      <w:szCs w:val="20"/>
    </w:rPr>
  </w:style>
  <w:style w:type="paragraph" w:styleId="80">
    <w:name w:val="toc 8"/>
    <w:basedOn w:val="a0"/>
    <w:next w:val="a0"/>
    <w:autoRedefine/>
    <w:semiHidden/>
    <w:rsid w:val="00B60A45"/>
    <w:pPr>
      <w:ind w:left="1440"/>
    </w:pPr>
    <w:rPr>
      <w:sz w:val="20"/>
      <w:szCs w:val="20"/>
    </w:rPr>
  </w:style>
  <w:style w:type="paragraph" w:styleId="90">
    <w:name w:val="toc 9"/>
    <w:basedOn w:val="a0"/>
    <w:next w:val="a0"/>
    <w:autoRedefine/>
    <w:semiHidden/>
    <w:rsid w:val="00B60A45"/>
    <w:pPr>
      <w:ind w:left="1680"/>
    </w:pPr>
    <w:rPr>
      <w:sz w:val="20"/>
      <w:szCs w:val="20"/>
    </w:rPr>
  </w:style>
  <w:style w:type="paragraph" w:styleId="af">
    <w:name w:val="Subtitle"/>
    <w:basedOn w:val="a0"/>
    <w:qFormat/>
    <w:rsid w:val="00B60A45"/>
    <w:rPr>
      <w:b/>
      <w:bCs/>
    </w:rPr>
  </w:style>
  <w:style w:type="character" w:styleId="af0">
    <w:name w:val="Hyperlink"/>
    <w:uiPriority w:val="99"/>
    <w:rsid w:val="00B60A45"/>
    <w:rPr>
      <w:color w:val="0000FF"/>
      <w:u w:val="single"/>
    </w:rPr>
  </w:style>
  <w:style w:type="character" w:styleId="af1">
    <w:name w:val="FollowedHyperlink"/>
    <w:rsid w:val="00B60A45"/>
    <w:rPr>
      <w:color w:val="800080"/>
      <w:u w:val="single"/>
    </w:rPr>
  </w:style>
  <w:style w:type="paragraph" w:styleId="af2">
    <w:name w:val="Document Map"/>
    <w:basedOn w:val="a0"/>
    <w:semiHidden/>
    <w:rsid w:val="00B60A45"/>
    <w:pPr>
      <w:shd w:val="clear" w:color="auto" w:fill="000080"/>
    </w:pPr>
    <w:rPr>
      <w:rFonts w:ascii="Tahoma" w:hAnsi="Tahoma"/>
    </w:rPr>
  </w:style>
  <w:style w:type="paragraph" w:customStyle="1" w:styleId="npb">
    <w:name w:val="npb"/>
    <w:basedOn w:val="a0"/>
    <w:rsid w:val="00B60A45"/>
    <w:pPr>
      <w:spacing w:before="20" w:after="20"/>
      <w:jc w:val="center"/>
    </w:pPr>
    <w:rPr>
      <w:rFonts w:eastAsia="Arial Unicode MS"/>
      <w:b/>
      <w:bCs/>
      <w:color w:val="800000"/>
      <w:sz w:val="28"/>
      <w:szCs w:val="28"/>
    </w:rPr>
  </w:style>
  <w:style w:type="paragraph" w:customStyle="1" w:styleId="form">
    <w:name w:val="form"/>
    <w:basedOn w:val="a0"/>
    <w:rsid w:val="00B60A45"/>
    <w:pPr>
      <w:spacing w:before="100" w:beforeAutospacing="1" w:after="100" w:afterAutospacing="1"/>
      <w:jc w:val="center"/>
    </w:pPr>
    <w:rPr>
      <w:rFonts w:ascii="Arial" w:eastAsia="Arial Unicode MS" w:hAnsi="Arial" w:cs="Arial"/>
      <w:color w:val="000000"/>
    </w:rPr>
  </w:style>
  <w:style w:type="paragraph" w:customStyle="1" w:styleId="14">
    <w:name w:val="Обычный1"/>
    <w:rsid w:val="00B60A45"/>
    <w:rPr>
      <w:snapToGrid w:val="0"/>
      <w:kern w:val="28"/>
      <w:sz w:val="24"/>
    </w:rPr>
  </w:style>
  <w:style w:type="paragraph" w:styleId="af3">
    <w:name w:val="caption"/>
    <w:basedOn w:val="a0"/>
    <w:next w:val="a0"/>
    <w:qFormat/>
    <w:rsid w:val="000A50A0"/>
    <w:pPr>
      <w:jc w:val="center"/>
    </w:pPr>
    <w:rPr>
      <w:rFonts w:ascii="Arial Narrow" w:hAnsi="Arial Narrow"/>
      <w:b/>
      <w:bCs/>
      <w:color w:val="000080"/>
      <w:sz w:val="20"/>
    </w:rPr>
  </w:style>
  <w:style w:type="paragraph" w:styleId="af4">
    <w:name w:val="Balloon Text"/>
    <w:basedOn w:val="a0"/>
    <w:semiHidden/>
    <w:rsid w:val="005A0851"/>
    <w:rPr>
      <w:rFonts w:ascii="Tahoma" w:hAnsi="Tahoma" w:cs="Tahoma"/>
      <w:sz w:val="16"/>
      <w:szCs w:val="16"/>
    </w:rPr>
  </w:style>
  <w:style w:type="character" w:styleId="af5">
    <w:name w:val="line number"/>
    <w:basedOn w:val="a1"/>
    <w:rsid w:val="00251E4C"/>
  </w:style>
  <w:style w:type="paragraph" w:styleId="af6">
    <w:name w:val="footnote text"/>
    <w:basedOn w:val="a0"/>
    <w:semiHidden/>
    <w:rsid w:val="00F16975"/>
    <w:rPr>
      <w:sz w:val="20"/>
      <w:szCs w:val="20"/>
    </w:rPr>
  </w:style>
  <w:style w:type="paragraph" w:customStyle="1" w:styleId="15">
    <w:name w:val="Список 1"/>
    <w:basedOn w:val="a"/>
    <w:rsid w:val="009353E1"/>
    <w:pPr>
      <w:widowControl w:val="0"/>
      <w:numPr>
        <w:numId w:val="0"/>
      </w:numPr>
      <w:tabs>
        <w:tab w:val="num" w:pos="720"/>
        <w:tab w:val="num" w:pos="851"/>
      </w:tabs>
      <w:overflowPunct w:val="0"/>
      <w:autoSpaceDE w:val="0"/>
      <w:autoSpaceDN w:val="0"/>
      <w:adjustRightInd w:val="0"/>
      <w:spacing w:before="60"/>
      <w:ind w:left="851" w:hanging="425"/>
      <w:textAlignment w:val="baseline"/>
    </w:pPr>
    <w:rPr>
      <w:szCs w:val="20"/>
    </w:rPr>
  </w:style>
  <w:style w:type="paragraph" w:styleId="a">
    <w:name w:val="List Bullet"/>
    <w:basedOn w:val="a0"/>
    <w:rsid w:val="009353E1"/>
    <w:pPr>
      <w:numPr>
        <w:numId w:val="2"/>
      </w:numPr>
    </w:pPr>
  </w:style>
  <w:style w:type="paragraph" w:customStyle="1" w:styleId="310">
    <w:name w:val="Основной текст с отступом 31"/>
    <w:basedOn w:val="a0"/>
    <w:rsid w:val="00DE30F8"/>
    <w:pPr>
      <w:overflowPunct w:val="0"/>
      <w:autoSpaceDE w:val="0"/>
      <w:autoSpaceDN w:val="0"/>
      <w:adjustRightInd w:val="0"/>
      <w:ind w:firstLine="720"/>
      <w:jc w:val="center"/>
      <w:textAlignment w:val="baseline"/>
    </w:pPr>
    <w:rPr>
      <w:caps/>
      <w:sz w:val="28"/>
      <w:szCs w:val="20"/>
    </w:rPr>
  </w:style>
  <w:style w:type="paragraph" w:customStyle="1" w:styleId="H3">
    <w:name w:val="H3"/>
    <w:basedOn w:val="a0"/>
    <w:next w:val="a0"/>
    <w:rsid w:val="0035794D"/>
    <w:pPr>
      <w:keepNext/>
      <w:overflowPunct w:val="0"/>
      <w:autoSpaceDE w:val="0"/>
      <w:autoSpaceDN w:val="0"/>
      <w:adjustRightInd w:val="0"/>
      <w:spacing w:before="100" w:after="100"/>
      <w:textAlignment w:val="baseline"/>
    </w:pPr>
    <w:rPr>
      <w:b/>
      <w:sz w:val="28"/>
      <w:szCs w:val="20"/>
    </w:rPr>
  </w:style>
  <w:style w:type="paragraph" w:customStyle="1" w:styleId="af7">
    <w:name w:val="Ц"/>
    <w:basedOn w:val="a0"/>
    <w:rsid w:val="0035794D"/>
    <w:pPr>
      <w:overflowPunct w:val="0"/>
      <w:autoSpaceDE w:val="0"/>
      <w:autoSpaceDN w:val="0"/>
      <w:adjustRightInd w:val="0"/>
      <w:spacing w:before="100" w:after="100"/>
      <w:ind w:left="360" w:right="360"/>
      <w:textAlignment w:val="baseline"/>
    </w:pPr>
    <w:rPr>
      <w:szCs w:val="20"/>
    </w:rPr>
  </w:style>
  <w:style w:type="character" w:customStyle="1" w:styleId="ciaeniinee">
    <w:name w:val="ciae niinee"/>
    <w:rsid w:val="009A30D8"/>
    <w:rPr>
      <w:vertAlign w:val="superscript"/>
    </w:rPr>
  </w:style>
  <w:style w:type="paragraph" w:customStyle="1" w:styleId="oaenoniinee">
    <w:name w:val="oaeno niinee"/>
    <w:basedOn w:val="a0"/>
    <w:rsid w:val="009A30D8"/>
    <w:pPr>
      <w:overflowPunct w:val="0"/>
      <w:autoSpaceDE w:val="0"/>
      <w:autoSpaceDN w:val="0"/>
      <w:adjustRightInd w:val="0"/>
      <w:ind w:firstLine="720"/>
      <w:textAlignment w:val="baseline"/>
    </w:pPr>
    <w:rPr>
      <w:sz w:val="20"/>
      <w:szCs w:val="20"/>
    </w:rPr>
  </w:style>
  <w:style w:type="character" w:customStyle="1" w:styleId="12">
    <w:name w:val="Основной текст Знак1"/>
    <w:aliases w:val="Основной текст Знак Знак,Основной текст Знак1 Знак Знак Знак,Основной текст Знак Знак Знак Знак Знак,Основной текст Знак Знак1 Знак"/>
    <w:link w:val="ab"/>
    <w:rsid w:val="00203E17"/>
    <w:rPr>
      <w:sz w:val="24"/>
      <w:szCs w:val="24"/>
      <w:lang w:val="ru-RU" w:eastAsia="ru-RU" w:bidi="ar-SA"/>
    </w:rPr>
  </w:style>
  <w:style w:type="paragraph" w:customStyle="1" w:styleId="1">
    <w:name w:val="Текст 1"/>
    <w:basedOn w:val="2"/>
    <w:rsid w:val="00B66769"/>
    <w:pPr>
      <w:keepNext w:val="0"/>
      <w:widowControl w:val="0"/>
      <w:numPr>
        <w:ilvl w:val="1"/>
        <w:numId w:val="1"/>
      </w:numPr>
      <w:overflowPunct w:val="0"/>
      <w:autoSpaceDE w:val="0"/>
      <w:autoSpaceDN w:val="0"/>
      <w:adjustRightInd w:val="0"/>
      <w:spacing w:before="60"/>
      <w:textAlignment w:val="baseline"/>
    </w:pPr>
    <w:rPr>
      <w:rFonts w:ascii="Times New Roman" w:hAnsi="Times New Roman" w:cs="Times New Roman"/>
      <w:b w:val="0"/>
      <w:bCs w:val="0"/>
      <w:i w:val="0"/>
      <w:iCs w:val="0"/>
      <w:sz w:val="24"/>
      <w:szCs w:val="20"/>
    </w:rPr>
  </w:style>
  <w:style w:type="character" w:customStyle="1" w:styleId="110">
    <w:name w:val="Заголовок 1 Знак1"/>
    <w:aliases w:val="Заголовок 1 Знак Знак"/>
    <w:link w:val="11"/>
    <w:rsid w:val="00B66769"/>
    <w:rPr>
      <w:rFonts w:ascii="Arial" w:hAnsi="Arial" w:cs="Arial"/>
      <w:b/>
      <w:caps/>
      <w:kern w:val="32"/>
      <w:sz w:val="28"/>
      <w:szCs w:val="32"/>
      <w:lang w:val="ru-RU" w:eastAsia="ru-RU" w:bidi="ar-SA"/>
    </w:rPr>
  </w:style>
  <w:style w:type="paragraph" w:customStyle="1" w:styleId="ConsPlusNormal">
    <w:name w:val="ConsPlusNormal"/>
    <w:rsid w:val="009B65E1"/>
    <w:pPr>
      <w:widowControl w:val="0"/>
      <w:autoSpaceDE w:val="0"/>
      <w:autoSpaceDN w:val="0"/>
      <w:adjustRightInd w:val="0"/>
      <w:ind w:firstLine="720"/>
    </w:pPr>
    <w:rPr>
      <w:rFonts w:ascii="Arial" w:hAnsi="Arial" w:cs="Arial"/>
    </w:rPr>
  </w:style>
  <w:style w:type="paragraph" w:customStyle="1" w:styleId="text">
    <w:name w:val="text"/>
    <w:basedOn w:val="a0"/>
    <w:rsid w:val="00165803"/>
    <w:pPr>
      <w:spacing w:after="240"/>
    </w:pPr>
  </w:style>
  <w:style w:type="paragraph" w:customStyle="1" w:styleId="ConsPlusTitle">
    <w:name w:val="ConsPlusTitle"/>
    <w:rsid w:val="00ED46A3"/>
    <w:pPr>
      <w:widowControl w:val="0"/>
      <w:autoSpaceDE w:val="0"/>
      <w:autoSpaceDN w:val="0"/>
      <w:adjustRightInd w:val="0"/>
    </w:pPr>
    <w:rPr>
      <w:rFonts w:ascii="Arial" w:hAnsi="Arial" w:cs="Arial"/>
      <w:b/>
      <w:bCs/>
    </w:rPr>
  </w:style>
  <w:style w:type="character" w:styleId="af8">
    <w:name w:val="Strong"/>
    <w:qFormat/>
    <w:rsid w:val="00F7403E"/>
    <w:rPr>
      <w:b/>
      <w:bCs/>
    </w:rPr>
  </w:style>
  <w:style w:type="character" w:styleId="af9">
    <w:name w:val="annotation reference"/>
    <w:semiHidden/>
    <w:rsid w:val="007943F8"/>
    <w:rPr>
      <w:sz w:val="16"/>
      <w:szCs w:val="16"/>
    </w:rPr>
  </w:style>
  <w:style w:type="paragraph" w:styleId="afa">
    <w:name w:val="annotation text"/>
    <w:basedOn w:val="a0"/>
    <w:link w:val="afb"/>
    <w:uiPriority w:val="99"/>
    <w:rsid w:val="007943F8"/>
    <w:rPr>
      <w:sz w:val="20"/>
      <w:szCs w:val="20"/>
    </w:rPr>
  </w:style>
  <w:style w:type="paragraph" w:styleId="afc">
    <w:name w:val="annotation subject"/>
    <w:basedOn w:val="afa"/>
    <w:next w:val="afa"/>
    <w:semiHidden/>
    <w:rsid w:val="007943F8"/>
    <w:rPr>
      <w:b/>
      <w:bCs/>
    </w:rPr>
  </w:style>
  <w:style w:type="paragraph" w:customStyle="1" w:styleId="311">
    <w:name w:val="Основной текст 31"/>
    <w:basedOn w:val="a0"/>
    <w:rsid w:val="00ED059A"/>
    <w:pPr>
      <w:suppressAutoHyphens/>
      <w:spacing w:before="240" w:after="240"/>
    </w:pPr>
    <w:rPr>
      <w:lang w:eastAsia="ar-SA"/>
    </w:rPr>
  </w:style>
  <w:style w:type="character" w:styleId="afd">
    <w:name w:val="Emphasis"/>
    <w:qFormat/>
    <w:rsid w:val="005B566B"/>
    <w:rPr>
      <w:i/>
      <w:iCs/>
    </w:rPr>
  </w:style>
  <w:style w:type="character" w:customStyle="1" w:styleId="urtxtemph">
    <w:name w:val="urtxtemph"/>
    <w:basedOn w:val="a1"/>
    <w:rsid w:val="008D760D"/>
  </w:style>
  <w:style w:type="character" w:customStyle="1" w:styleId="urtxtstd">
    <w:name w:val="urtxtstd"/>
    <w:basedOn w:val="a1"/>
    <w:rsid w:val="008D760D"/>
  </w:style>
  <w:style w:type="character" w:customStyle="1" w:styleId="30">
    <w:name w:val="Заголовок 3 Знак"/>
    <w:link w:val="3"/>
    <w:rsid w:val="007E7FF3"/>
    <w:rPr>
      <w:rFonts w:ascii="Arial" w:hAnsi="Arial" w:cs="Arial"/>
      <w:b/>
      <w:i/>
      <w:iCs/>
      <w:lang w:val="ru-RU" w:eastAsia="ru-RU" w:bidi="ar-SA"/>
    </w:rPr>
  </w:style>
  <w:style w:type="paragraph" w:customStyle="1" w:styleId="afe">
    <w:name w:val="Текст МУ"/>
    <w:basedOn w:val="a0"/>
    <w:rsid w:val="00563749"/>
    <w:pPr>
      <w:spacing w:before="180" w:after="120"/>
    </w:pPr>
    <w:rPr>
      <w:szCs w:val="20"/>
    </w:rPr>
  </w:style>
  <w:style w:type="paragraph" w:styleId="aff">
    <w:name w:val="Revision"/>
    <w:hidden/>
    <w:uiPriority w:val="99"/>
    <w:semiHidden/>
    <w:rsid w:val="0078565C"/>
    <w:rPr>
      <w:sz w:val="24"/>
      <w:szCs w:val="24"/>
    </w:rPr>
  </w:style>
  <w:style w:type="character" w:customStyle="1" w:styleId="a5">
    <w:name w:val="Верхний колонтитул Знак"/>
    <w:link w:val="a4"/>
    <w:locked/>
    <w:rsid w:val="00BB0B75"/>
    <w:rPr>
      <w:sz w:val="24"/>
      <w:szCs w:val="24"/>
      <w:lang w:val="ru-RU" w:eastAsia="ru-RU" w:bidi="ar-SA"/>
    </w:rPr>
  </w:style>
  <w:style w:type="character" w:customStyle="1" w:styleId="a7">
    <w:name w:val="Нижний колонтитул Знак"/>
    <w:link w:val="a6"/>
    <w:locked/>
    <w:rsid w:val="00BB0B75"/>
    <w:rPr>
      <w:sz w:val="24"/>
      <w:szCs w:val="24"/>
      <w:lang w:val="ru-RU" w:eastAsia="ru-RU" w:bidi="ar-SA"/>
    </w:rPr>
  </w:style>
  <w:style w:type="paragraph" w:styleId="aff0">
    <w:name w:val="No Spacing"/>
    <w:aliases w:val="Table text"/>
    <w:uiPriority w:val="1"/>
    <w:qFormat/>
    <w:rsid w:val="00423284"/>
    <w:rPr>
      <w:rFonts w:ascii="Calibri" w:eastAsia="Calibri" w:hAnsi="Calibri"/>
      <w:sz w:val="22"/>
      <w:szCs w:val="22"/>
      <w:lang w:eastAsia="en-US"/>
    </w:rPr>
  </w:style>
  <w:style w:type="character" w:customStyle="1" w:styleId="120">
    <w:name w:val="Знак Знак12"/>
    <w:semiHidden/>
    <w:rsid w:val="00423284"/>
    <w:rPr>
      <w:rFonts w:eastAsia="Calibri"/>
      <w:sz w:val="24"/>
      <w:szCs w:val="22"/>
      <w:lang w:val="ru-RU" w:eastAsia="en-US" w:bidi="ar-SA"/>
    </w:rPr>
  </w:style>
  <w:style w:type="character" w:customStyle="1" w:styleId="111">
    <w:name w:val="Знак Знак11"/>
    <w:semiHidden/>
    <w:rsid w:val="00423284"/>
    <w:rPr>
      <w:rFonts w:eastAsia="Calibri"/>
      <w:sz w:val="24"/>
      <w:szCs w:val="22"/>
      <w:lang w:val="ru-RU" w:eastAsia="en-US" w:bidi="ar-SA"/>
    </w:rPr>
  </w:style>
  <w:style w:type="character" w:customStyle="1" w:styleId="aff1">
    <w:name w:val="Цветовое выделение"/>
    <w:uiPriority w:val="99"/>
    <w:rsid w:val="00121BC6"/>
    <w:rPr>
      <w:b/>
      <w:bCs/>
      <w:color w:val="000080"/>
    </w:rPr>
  </w:style>
  <w:style w:type="paragraph" w:customStyle="1" w:styleId="ConsPlusNonformat">
    <w:name w:val="ConsPlusNonformat"/>
    <w:rsid w:val="000E37F8"/>
    <w:pPr>
      <w:widowControl w:val="0"/>
      <w:autoSpaceDE w:val="0"/>
      <w:autoSpaceDN w:val="0"/>
      <w:adjustRightInd w:val="0"/>
    </w:pPr>
    <w:rPr>
      <w:rFonts w:ascii="Courier New" w:hAnsi="Courier New"/>
    </w:rPr>
  </w:style>
  <w:style w:type="paragraph" w:customStyle="1" w:styleId="aff2">
    <w:name w:val="Словарная статья"/>
    <w:basedOn w:val="a0"/>
    <w:next w:val="a0"/>
    <w:rsid w:val="003468C5"/>
    <w:pPr>
      <w:widowControl w:val="0"/>
      <w:suppressAutoHyphens/>
      <w:autoSpaceDE w:val="0"/>
      <w:ind w:right="118"/>
    </w:pPr>
    <w:rPr>
      <w:rFonts w:ascii="Arial" w:hAnsi="Arial" w:cs="Arial"/>
      <w:sz w:val="20"/>
      <w:szCs w:val="20"/>
      <w:lang w:eastAsia="ar-SA"/>
    </w:rPr>
  </w:style>
  <w:style w:type="character" w:customStyle="1" w:styleId="aff3">
    <w:name w:val="Гипертекстовая ссылка"/>
    <w:uiPriority w:val="99"/>
    <w:rsid w:val="00FD3E33"/>
    <w:rPr>
      <w:rFonts w:cs="Times New Roman"/>
      <w:b/>
      <w:bCs/>
      <w:color w:val="008000"/>
    </w:rPr>
  </w:style>
  <w:style w:type="paragraph" w:customStyle="1" w:styleId="S0">
    <w:name w:val="S_Обычный"/>
    <w:basedOn w:val="a0"/>
    <w:link w:val="S4"/>
    <w:rsid w:val="006967ED"/>
    <w:pPr>
      <w:widowControl w:val="0"/>
    </w:pPr>
    <w:rPr>
      <w:lang w:val="x-none" w:eastAsia="x-none"/>
    </w:rPr>
  </w:style>
  <w:style w:type="character" w:customStyle="1" w:styleId="S4">
    <w:name w:val="S_Обычный Знак"/>
    <w:link w:val="S0"/>
    <w:rsid w:val="006967ED"/>
    <w:rPr>
      <w:sz w:val="24"/>
      <w:szCs w:val="24"/>
    </w:rPr>
  </w:style>
  <w:style w:type="paragraph" w:customStyle="1" w:styleId="S5">
    <w:name w:val="S_Версия"/>
    <w:basedOn w:val="S0"/>
    <w:next w:val="S0"/>
    <w:autoRedefine/>
    <w:rsid w:val="006967ED"/>
    <w:pPr>
      <w:spacing w:before="120" w:after="120"/>
      <w:jc w:val="center"/>
    </w:pPr>
    <w:rPr>
      <w:rFonts w:ascii="Arial" w:hAnsi="Arial"/>
      <w:b/>
      <w:caps/>
      <w:sz w:val="20"/>
      <w:szCs w:val="20"/>
    </w:rPr>
  </w:style>
  <w:style w:type="paragraph" w:customStyle="1" w:styleId="S6">
    <w:name w:val="S_ВерхКолонтитулТекст"/>
    <w:basedOn w:val="S0"/>
    <w:next w:val="S0"/>
    <w:rsid w:val="006967ED"/>
    <w:pPr>
      <w:spacing w:before="120"/>
      <w:jc w:val="right"/>
    </w:pPr>
    <w:rPr>
      <w:rFonts w:ascii="Arial" w:hAnsi="Arial"/>
      <w:b/>
      <w:caps/>
      <w:sz w:val="10"/>
      <w:szCs w:val="10"/>
    </w:rPr>
  </w:style>
  <w:style w:type="paragraph" w:customStyle="1" w:styleId="S7">
    <w:name w:val="S_ВидДокумента"/>
    <w:basedOn w:val="ab"/>
    <w:next w:val="S0"/>
    <w:link w:val="S8"/>
    <w:rsid w:val="006967ED"/>
    <w:pPr>
      <w:spacing w:before="120"/>
      <w:jc w:val="right"/>
    </w:pPr>
    <w:rPr>
      <w:rFonts w:ascii="EuropeDemiC" w:hAnsi="EuropeDemiC"/>
      <w:b/>
      <w:caps/>
      <w:sz w:val="36"/>
      <w:szCs w:val="36"/>
      <w:lang w:val="x-none" w:eastAsia="x-none"/>
    </w:rPr>
  </w:style>
  <w:style w:type="character" w:customStyle="1" w:styleId="S8">
    <w:name w:val="S_ВидДокумента Знак"/>
    <w:link w:val="S7"/>
    <w:rsid w:val="006967ED"/>
    <w:rPr>
      <w:rFonts w:ascii="EuropeDemiC" w:hAnsi="EuropeDemiC" w:cs="Arial"/>
      <w:b/>
      <w:caps/>
      <w:sz w:val="36"/>
      <w:szCs w:val="36"/>
    </w:rPr>
  </w:style>
  <w:style w:type="paragraph" w:customStyle="1" w:styleId="S9">
    <w:name w:val="S_Гиперссылка"/>
    <w:basedOn w:val="S0"/>
    <w:rsid w:val="006967ED"/>
    <w:rPr>
      <w:color w:val="0000FF"/>
      <w:u w:val="single"/>
    </w:rPr>
  </w:style>
  <w:style w:type="paragraph" w:customStyle="1" w:styleId="Sa">
    <w:name w:val="S_Гриф"/>
    <w:basedOn w:val="S0"/>
    <w:rsid w:val="006967ED"/>
    <w:pPr>
      <w:widowControl/>
      <w:spacing w:line="360" w:lineRule="auto"/>
      <w:ind w:left="5392"/>
      <w:jc w:val="left"/>
    </w:pPr>
    <w:rPr>
      <w:rFonts w:ascii="Arial" w:hAnsi="Arial"/>
      <w:b/>
      <w:sz w:val="20"/>
    </w:rPr>
  </w:style>
  <w:style w:type="paragraph" w:customStyle="1" w:styleId="S12">
    <w:name w:val="S_ЗаголовкиТаблицы1"/>
    <w:basedOn w:val="S0"/>
    <w:rsid w:val="006967ED"/>
    <w:pPr>
      <w:keepNext/>
      <w:jc w:val="center"/>
    </w:pPr>
    <w:rPr>
      <w:rFonts w:ascii="Arial" w:hAnsi="Arial"/>
      <w:b/>
      <w:caps/>
      <w:sz w:val="16"/>
      <w:szCs w:val="16"/>
    </w:rPr>
  </w:style>
  <w:style w:type="paragraph" w:customStyle="1" w:styleId="S22">
    <w:name w:val="S_ЗаголовкиТаблицы2"/>
    <w:basedOn w:val="S0"/>
    <w:rsid w:val="00C30AA6"/>
    <w:pPr>
      <w:jc w:val="center"/>
    </w:pPr>
    <w:rPr>
      <w:rFonts w:ascii="Arial" w:hAnsi="Arial"/>
      <w:b/>
      <w:caps/>
      <w:sz w:val="14"/>
    </w:rPr>
  </w:style>
  <w:style w:type="paragraph" w:customStyle="1" w:styleId="S13">
    <w:name w:val="S_Заголовок1"/>
    <w:basedOn w:val="a0"/>
    <w:next w:val="S0"/>
    <w:rsid w:val="006967ED"/>
    <w:pPr>
      <w:keepNext/>
      <w:pageBreakBefore/>
      <w:outlineLvl w:val="0"/>
    </w:pPr>
    <w:rPr>
      <w:rFonts w:ascii="Arial" w:hAnsi="Arial"/>
      <w:b/>
      <w:caps/>
      <w:sz w:val="32"/>
      <w:szCs w:val="32"/>
    </w:rPr>
  </w:style>
  <w:style w:type="paragraph" w:customStyle="1" w:styleId="S11">
    <w:name w:val="S_Заголовок1_Прил_СписокН"/>
    <w:basedOn w:val="S0"/>
    <w:next w:val="S0"/>
    <w:rsid w:val="006967ED"/>
    <w:pPr>
      <w:keepNext/>
      <w:pageBreakBefore/>
      <w:widowControl/>
      <w:numPr>
        <w:numId w:val="19"/>
      </w:numPr>
      <w:outlineLvl w:val="1"/>
    </w:pPr>
    <w:rPr>
      <w:rFonts w:ascii="Arial" w:hAnsi="Arial"/>
      <w:b/>
      <w:caps/>
    </w:rPr>
  </w:style>
  <w:style w:type="paragraph" w:customStyle="1" w:styleId="S1">
    <w:name w:val="S_Заголовок1_СписокН"/>
    <w:basedOn w:val="S13"/>
    <w:next w:val="S0"/>
    <w:rsid w:val="00F57C3C"/>
    <w:pPr>
      <w:numPr>
        <w:numId w:val="21"/>
      </w:numPr>
      <w:ind w:left="0" w:firstLine="0"/>
    </w:pPr>
  </w:style>
  <w:style w:type="paragraph" w:customStyle="1" w:styleId="S23">
    <w:name w:val="S_Заголовок2"/>
    <w:basedOn w:val="a0"/>
    <w:next w:val="S0"/>
    <w:rsid w:val="006967ED"/>
    <w:pPr>
      <w:keepNext/>
      <w:outlineLvl w:val="1"/>
    </w:pPr>
    <w:rPr>
      <w:rFonts w:ascii="Arial" w:hAnsi="Arial"/>
      <w:b/>
      <w:caps/>
    </w:rPr>
  </w:style>
  <w:style w:type="paragraph" w:customStyle="1" w:styleId="S21">
    <w:name w:val="S_Заголовок2_Прил_СписокН"/>
    <w:basedOn w:val="S0"/>
    <w:next w:val="S0"/>
    <w:rsid w:val="006967ED"/>
    <w:pPr>
      <w:keepNext/>
      <w:keepLines/>
      <w:numPr>
        <w:ilvl w:val="2"/>
        <w:numId w:val="19"/>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6967ED"/>
    <w:pPr>
      <w:numPr>
        <w:ilvl w:val="1"/>
        <w:numId w:val="21"/>
      </w:numPr>
    </w:pPr>
  </w:style>
  <w:style w:type="paragraph" w:customStyle="1" w:styleId="S30">
    <w:name w:val="S_Заголовок3_СписокН"/>
    <w:basedOn w:val="a0"/>
    <w:next w:val="S0"/>
    <w:rsid w:val="006967ED"/>
    <w:pPr>
      <w:keepNext/>
      <w:numPr>
        <w:ilvl w:val="2"/>
        <w:numId w:val="21"/>
      </w:numPr>
    </w:pPr>
    <w:rPr>
      <w:rFonts w:ascii="Arial" w:hAnsi="Arial"/>
      <w:b/>
      <w:i/>
      <w:caps/>
      <w:sz w:val="20"/>
      <w:szCs w:val="20"/>
    </w:rPr>
  </w:style>
  <w:style w:type="paragraph" w:customStyle="1" w:styleId="Sb">
    <w:name w:val="S_МестоГод"/>
    <w:basedOn w:val="S0"/>
    <w:rsid w:val="006967ED"/>
    <w:pPr>
      <w:spacing w:before="120"/>
      <w:jc w:val="center"/>
    </w:pPr>
    <w:rPr>
      <w:rFonts w:ascii="Arial" w:hAnsi="Arial"/>
      <w:b/>
      <w:caps/>
      <w:sz w:val="18"/>
      <w:szCs w:val="18"/>
    </w:rPr>
  </w:style>
  <w:style w:type="paragraph" w:customStyle="1" w:styleId="Sc">
    <w:name w:val="S_НазваниеРисунка"/>
    <w:basedOn w:val="a0"/>
    <w:next w:val="S0"/>
    <w:rsid w:val="006967ED"/>
    <w:pPr>
      <w:spacing w:before="60"/>
      <w:jc w:val="center"/>
    </w:pPr>
    <w:rPr>
      <w:rFonts w:ascii="Arial" w:hAnsi="Arial"/>
      <w:b/>
      <w:sz w:val="20"/>
    </w:rPr>
  </w:style>
  <w:style w:type="paragraph" w:customStyle="1" w:styleId="Sd">
    <w:name w:val="S_НазваниеТаблицы"/>
    <w:basedOn w:val="S0"/>
    <w:next w:val="S0"/>
    <w:rsid w:val="006967ED"/>
    <w:pPr>
      <w:keepNext/>
      <w:jc w:val="right"/>
    </w:pPr>
    <w:rPr>
      <w:rFonts w:ascii="Arial" w:hAnsi="Arial"/>
      <w:b/>
      <w:sz w:val="20"/>
    </w:rPr>
  </w:style>
  <w:style w:type="paragraph" w:customStyle="1" w:styleId="Se">
    <w:name w:val="S_НаименованиеДокумента"/>
    <w:basedOn w:val="S0"/>
    <w:next w:val="S0"/>
    <w:rsid w:val="006967ED"/>
    <w:pPr>
      <w:widowControl/>
      <w:ind w:right="641"/>
      <w:jc w:val="left"/>
    </w:pPr>
    <w:rPr>
      <w:rFonts w:ascii="Arial" w:hAnsi="Arial"/>
      <w:b/>
      <w:caps/>
    </w:rPr>
  </w:style>
  <w:style w:type="paragraph" w:customStyle="1" w:styleId="Sf">
    <w:name w:val="S_НижнКолонтЛев"/>
    <w:basedOn w:val="S0"/>
    <w:next w:val="S0"/>
    <w:rsid w:val="006967ED"/>
    <w:pPr>
      <w:jc w:val="left"/>
    </w:pPr>
    <w:rPr>
      <w:rFonts w:ascii="Arial" w:hAnsi="Arial"/>
      <w:b/>
      <w:caps/>
      <w:sz w:val="10"/>
      <w:szCs w:val="10"/>
    </w:rPr>
  </w:style>
  <w:style w:type="paragraph" w:customStyle="1" w:styleId="Sf0">
    <w:name w:val="S_НижнКолонтПрав"/>
    <w:basedOn w:val="S0"/>
    <w:next w:val="S0"/>
    <w:rsid w:val="006967ED"/>
    <w:pPr>
      <w:widowControl/>
      <w:ind w:hanging="181"/>
      <w:jc w:val="right"/>
    </w:pPr>
    <w:rPr>
      <w:rFonts w:ascii="Arial" w:hAnsi="Arial"/>
      <w:b/>
      <w:caps/>
      <w:sz w:val="12"/>
      <w:szCs w:val="12"/>
    </w:rPr>
  </w:style>
  <w:style w:type="paragraph" w:customStyle="1" w:styleId="Sf1">
    <w:name w:val="S_НомерДокумента"/>
    <w:basedOn w:val="S0"/>
    <w:next w:val="S0"/>
    <w:rsid w:val="006967ED"/>
    <w:pPr>
      <w:spacing w:before="120" w:after="120"/>
      <w:jc w:val="center"/>
    </w:pPr>
    <w:rPr>
      <w:rFonts w:ascii="Arial" w:hAnsi="Arial"/>
      <w:b/>
      <w:caps/>
    </w:rPr>
  </w:style>
  <w:style w:type="paragraph" w:customStyle="1" w:styleId="S14">
    <w:name w:val="S_ТекстВТаблице1"/>
    <w:basedOn w:val="S0"/>
    <w:next w:val="S0"/>
    <w:rsid w:val="006967ED"/>
    <w:pPr>
      <w:spacing w:before="120"/>
      <w:jc w:val="left"/>
    </w:pPr>
    <w:rPr>
      <w:szCs w:val="28"/>
    </w:rPr>
  </w:style>
  <w:style w:type="paragraph" w:customStyle="1" w:styleId="S10">
    <w:name w:val="S_НумСписВ Таблице1"/>
    <w:basedOn w:val="S14"/>
    <w:next w:val="S0"/>
    <w:rsid w:val="006967ED"/>
    <w:pPr>
      <w:numPr>
        <w:numId w:val="22"/>
      </w:numPr>
    </w:pPr>
  </w:style>
  <w:style w:type="paragraph" w:customStyle="1" w:styleId="S24">
    <w:name w:val="S_ТекстВТаблице2"/>
    <w:basedOn w:val="S0"/>
    <w:next w:val="S0"/>
    <w:rsid w:val="006967ED"/>
    <w:pPr>
      <w:spacing w:before="120"/>
      <w:jc w:val="left"/>
    </w:pPr>
    <w:rPr>
      <w:sz w:val="20"/>
    </w:rPr>
  </w:style>
  <w:style w:type="paragraph" w:customStyle="1" w:styleId="S2">
    <w:name w:val="S_НумСписВТаблице2"/>
    <w:basedOn w:val="S24"/>
    <w:next w:val="S0"/>
    <w:rsid w:val="006967ED"/>
    <w:pPr>
      <w:numPr>
        <w:numId w:val="23"/>
      </w:numPr>
    </w:pPr>
  </w:style>
  <w:style w:type="paragraph" w:customStyle="1" w:styleId="S31">
    <w:name w:val="S_ТекстВТаблице3"/>
    <w:basedOn w:val="S0"/>
    <w:next w:val="S0"/>
    <w:rsid w:val="006967ED"/>
    <w:pPr>
      <w:spacing w:before="120"/>
      <w:jc w:val="left"/>
    </w:pPr>
    <w:rPr>
      <w:sz w:val="16"/>
    </w:rPr>
  </w:style>
  <w:style w:type="paragraph" w:customStyle="1" w:styleId="S3">
    <w:name w:val="S_НумСписВТаблице3"/>
    <w:basedOn w:val="S31"/>
    <w:next w:val="S0"/>
    <w:rsid w:val="006967ED"/>
    <w:pPr>
      <w:numPr>
        <w:numId w:val="24"/>
      </w:numPr>
    </w:pPr>
  </w:style>
  <w:style w:type="paragraph" w:customStyle="1" w:styleId="Sf2">
    <w:name w:val="S_Примечание"/>
    <w:basedOn w:val="S0"/>
    <w:next w:val="S0"/>
    <w:rsid w:val="006967ED"/>
    <w:pPr>
      <w:ind w:left="567"/>
    </w:pPr>
    <w:rPr>
      <w:i/>
      <w:u w:val="single"/>
    </w:rPr>
  </w:style>
  <w:style w:type="paragraph" w:customStyle="1" w:styleId="Sf3">
    <w:name w:val="S_ПримечаниеТекст"/>
    <w:basedOn w:val="S0"/>
    <w:next w:val="S0"/>
    <w:rsid w:val="006967ED"/>
    <w:pPr>
      <w:spacing w:before="120"/>
      <w:ind w:left="567"/>
    </w:pPr>
    <w:rPr>
      <w:i/>
    </w:rPr>
  </w:style>
  <w:style w:type="paragraph" w:customStyle="1" w:styleId="Sf4">
    <w:name w:val="S_Рисунок"/>
    <w:basedOn w:val="S0"/>
    <w:rsid w:val="006967ED"/>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6967ED"/>
    <w:rPr>
      <w:rFonts w:ascii="Arial" w:hAnsi="Arial"/>
      <w:sz w:val="16"/>
    </w:rPr>
  </w:style>
  <w:style w:type="paragraph" w:customStyle="1" w:styleId="Sf6">
    <w:name w:val="S_Содержание"/>
    <w:basedOn w:val="S0"/>
    <w:next w:val="S0"/>
    <w:rsid w:val="006967ED"/>
    <w:rPr>
      <w:rFonts w:ascii="Arial" w:hAnsi="Arial"/>
      <w:b/>
      <w:caps/>
      <w:sz w:val="32"/>
      <w:szCs w:val="32"/>
    </w:rPr>
  </w:style>
  <w:style w:type="paragraph" w:customStyle="1" w:styleId="S">
    <w:name w:val="S_СписокМ_Обычный"/>
    <w:basedOn w:val="a0"/>
    <w:next w:val="S0"/>
    <w:link w:val="Sf7"/>
    <w:rsid w:val="006967ED"/>
    <w:pPr>
      <w:numPr>
        <w:numId w:val="25"/>
      </w:numPr>
      <w:tabs>
        <w:tab w:val="left" w:pos="720"/>
      </w:tabs>
      <w:spacing w:before="120"/>
    </w:pPr>
    <w:rPr>
      <w:lang w:val="x-none" w:eastAsia="x-none"/>
    </w:rPr>
  </w:style>
  <w:style w:type="character" w:customStyle="1" w:styleId="Sf7">
    <w:name w:val="S_СписокМ_Обычный Знак"/>
    <w:link w:val="S"/>
    <w:rsid w:val="006967ED"/>
    <w:rPr>
      <w:sz w:val="24"/>
      <w:szCs w:val="24"/>
    </w:rPr>
  </w:style>
  <w:style w:type="table" w:customStyle="1" w:styleId="Sf8">
    <w:name w:val="S_Таблица"/>
    <w:basedOn w:val="a2"/>
    <w:rsid w:val="006967ED"/>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6967ED"/>
    <w:pPr>
      <w:ind w:left="431"/>
    </w:pPr>
    <w:rPr>
      <w:rFonts w:ascii="EuropeExt" w:hAnsi="EuropeExt" w:cs="Tahoma"/>
      <w:bCs/>
      <w:spacing w:val="18"/>
      <w:sz w:val="12"/>
      <w:szCs w:val="12"/>
    </w:rPr>
  </w:style>
  <w:style w:type="paragraph" w:customStyle="1" w:styleId="S15">
    <w:name w:val="S_ТекстЛоготипа1"/>
    <w:basedOn w:val="S0"/>
    <w:next w:val="S0"/>
    <w:rsid w:val="006967E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6967ED"/>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6967ED"/>
    <w:pPr>
      <w:spacing w:before="120"/>
    </w:pPr>
    <w:rPr>
      <w:rFonts w:ascii="Arial" w:hAnsi="Arial"/>
      <w:b/>
      <w:caps/>
      <w:sz w:val="20"/>
      <w:szCs w:val="20"/>
    </w:rPr>
  </w:style>
  <w:style w:type="character" w:customStyle="1" w:styleId="S17">
    <w:name w:val="S_ТекстСодержания1 Знак"/>
    <w:link w:val="S16"/>
    <w:rsid w:val="006967ED"/>
    <w:rPr>
      <w:rFonts w:ascii="Arial" w:hAnsi="Arial"/>
      <w:b/>
      <w:caps/>
    </w:rPr>
  </w:style>
  <w:style w:type="paragraph" w:customStyle="1" w:styleId="Sfa">
    <w:name w:val="S_Термин"/>
    <w:basedOn w:val="a0"/>
    <w:next w:val="S0"/>
    <w:link w:val="Sfb"/>
    <w:rsid w:val="006967ED"/>
    <w:rPr>
      <w:rFonts w:ascii="Arial" w:hAnsi="Arial"/>
      <w:b/>
      <w:i/>
      <w:caps/>
      <w:sz w:val="20"/>
      <w:szCs w:val="20"/>
      <w:lang w:val="x-none" w:eastAsia="x-none"/>
    </w:rPr>
  </w:style>
  <w:style w:type="character" w:customStyle="1" w:styleId="Sfb">
    <w:name w:val="S_Термин Знак"/>
    <w:link w:val="Sfa"/>
    <w:rsid w:val="006967ED"/>
    <w:rPr>
      <w:rFonts w:ascii="Arial" w:hAnsi="Arial"/>
      <w:b/>
      <w:i/>
      <w:caps/>
    </w:rPr>
  </w:style>
  <w:style w:type="paragraph" w:styleId="16">
    <w:name w:val="index 1"/>
    <w:basedOn w:val="a0"/>
    <w:next w:val="a0"/>
    <w:autoRedefine/>
    <w:rsid w:val="00107B82"/>
    <w:pPr>
      <w:spacing w:before="40"/>
    </w:pPr>
  </w:style>
  <w:style w:type="paragraph" w:customStyle="1" w:styleId="aff4">
    <w:name w:val="М_Обычный"/>
    <w:basedOn w:val="a0"/>
    <w:qFormat/>
    <w:rsid w:val="00CC193D"/>
    <w:rPr>
      <w:rFonts w:eastAsia="Calibri"/>
      <w:szCs w:val="22"/>
      <w:lang w:eastAsia="en-US"/>
    </w:rPr>
  </w:style>
  <w:style w:type="paragraph" w:customStyle="1" w:styleId="10">
    <w:name w:val="М_СписокМарк_Уровень 1"/>
    <w:basedOn w:val="a0"/>
    <w:qFormat/>
    <w:rsid w:val="00CC193D"/>
    <w:pPr>
      <w:numPr>
        <w:numId w:val="35"/>
      </w:numPr>
      <w:tabs>
        <w:tab w:val="clear" w:pos="1440"/>
        <w:tab w:val="left" w:pos="540"/>
      </w:tabs>
      <w:spacing w:before="120"/>
      <w:ind w:left="538" w:hanging="357"/>
    </w:pPr>
    <w:rPr>
      <w:rFonts w:eastAsia="Calibri"/>
      <w:bCs/>
      <w:szCs w:val="22"/>
      <w:lang w:eastAsia="en-US"/>
    </w:rPr>
  </w:style>
  <w:style w:type="paragraph" w:styleId="aff5">
    <w:name w:val="List Paragraph"/>
    <w:basedOn w:val="a0"/>
    <w:uiPriority w:val="34"/>
    <w:qFormat/>
    <w:rsid w:val="00B3417B"/>
    <w:pPr>
      <w:ind w:left="708"/>
    </w:pPr>
  </w:style>
  <w:style w:type="paragraph" w:customStyle="1" w:styleId="aff6">
    <w:name w:val="Таблицы (моноширинный)"/>
    <w:basedOn w:val="a0"/>
    <w:next w:val="a0"/>
    <w:uiPriority w:val="99"/>
    <w:rsid w:val="00967E02"/>
    <w:pPr>
      <w:widowControl w:val="0"/>
      <w:autoSpaceDE w:val="0"/>
      <w:autoSpaceDN w:val="0"/>
      <w:adjustRightInd w:val="0"/>
    </w:pPr>
    <w:rPr>
      <w:rFonts w:ascii="Courier New" w:hAnsi="Courier New" w:cs="Courier New"/>
    </w:rPr>
  </w:style>
  <w:style w:type="paragraph" w:customStyle="1" w:styleId="aff7">
    <w:name w:val="РН Обычный текст без отступа"/>
    <w:rsid w:val="00495221"/>
    <w:pPr>
      <w:spacing w:after="100"/>
      <w:jc w:val="both"/>
    </w:pPr>
    <w:rPr>
      <w:rFonts w:eastAsia="ヒラギノ角ゴ Pro W3"/>
      <w:color w:val="000000"/>
      <w:sz w:val="24"/>
    </w:rPr>
  </w:style>
  <w:style w:type="character" w:customStyle="1" w:styleId="afb">
    <w:name w:val="Текст примечания Знак"/>
    <w:link w:val="afa"/>
    <w:uiPriority w:val="99"/>
    <w:rsid w:val="0091183A"/>
  </w:style>
  <w:style w:type="paragraph" w:customStyle="1" w:styleId="17">
    <w:name w:val="Без интервала1"/>
    <w:rsid w:val="008B51A9"/>
    <w:rPr>
      <w:rFonts w:ascii="Calibri" w:eastAsia="Calibri" w:hAnsi="Calibri"/>
      <w:sz w:val="22"/>
      <w:szCs w:val="22"/>
      <w:lang w:eastAsia="en-US"/>
    </w:rPr>
  </w:style>
  <w:style w:type="paragraph" w:customStyle="1" w:styleId="100">
    <w:name w:val="Без интервала1_0"/>
    <w:rsid w:val="008B51A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4771">
      <w:bodyDiv w:val="1"/>
      <w:marLeft w:val="0"/>
      <w:marRight w:val="0"/>
      <w:marTop w:val="0"/>
      <w:marBottom w:val="0"/>
      <w:divBdr>
        <w:top w:val="none" w:sz="0" w:space="0" w:color="auto"/>
        <w:left w:val="none" w:sz="0" w:space="0" w:color="auto"/>
        <w:bottom w:val="none" w:sz="0" w:space="0" w:color="auto"/>
        <w:right w:val="none" w:sz="0" w:space="0" w:color="auto"/>
      </w:divBdr>
      <w:divsChild>
        <w:div w:id="938834802">
          <w:marLeft w:val="0"/>
          <w:marRight w:val="0"/>
          <w:marTop w:val="0"/>
          <w:marBottom w:val="0"/>
          <w:divBdr>
            <w:top w:val="none" w:sz="0" w:space="0" w:color="auto"/>
            <w:left w:val="none" w:sz="0" w:space="0" w:color="auto"/>
            <w:bottom w:val="none" w:sz="0" w:space="0" w:color="auto"/>
            <w:right w:val="none" w:sz="0" w:space="0" w:color="auto"/>
          </w:divBdr>
        </w:div>
      </w:divsChild>
    </w:div>
    <w:div w:id="83841602">
      <w:bodyDiv w:val="1"/>
      <w:marLeft w:val="0"/>
      <w:marRight w:val="0"/>
      <w:marTop w:val="0"/>
      <w:marBottom w:val="0"/>
      <w:divBdr>
        <w:top w:val="none" w:sz="0" w:space="0" w:color="auto"/>
        <w:left w:val="none" w:sz="0" w:space="0" w:color="auto"/>
        <w:bottom w:val="none" w:sz="0" w:space="0" w:color="auto"/>
        <w:right w:val="none" w:sz="0" w:space="0" w:color="auto"/>
      </w:divBdr>
      <w:divsChild>
        <w:div w:id="2060202528">
          <w:marLeft w:val="0"/>
          <w:marRight w:val="0"/>
          <w:marTop w:val="0"/>
          <w:marBottom w:val="0"/>
          <w:divBdr>
            <w:top w:val="none" w:sz="0" w:space="0" w:color="auto"/>
            <w:left w:val="none" w:sz="0" w:space="0" w:color="auto"/>
            <w:bottom w:val="none" w:sz="0" w:space="0" w:color="auto"/>
            <w:right w:val="none" w:sz="0" w:space="0" w:color="auto"/>
          </w:divBdr>
          <w:divsChild>
            <w:div w:id="2506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3445">
      <w:bodyDiv w:val="1"/>
      <w:marLeft w:val="0"/>
      <w:marRight w:val="0"/>
      <w:marTop w:val="0"/>
      <w:marBottom w:val="0"/>
      <w:divBdr>
        <w:top w:val="none" w:sz="0" w:space="0" w:color="auto"/>
        <w:left w:val="none" w:sz="0" w:space="0" w:color="auto"/>
        <w:bottom w:val="none" w:sz="0" w:space="0" w:color="auto"/>
        <w:right w:val="none" w:sz="0" w:space="0" w:color="auto"/>
      </w:divBdr>
    </w:div>
    <w:div w:id="476383759">
      <w:bodyDiv w:val="1"/>
      <w:marLeft w:val="0"/>
      <w:marRight w:val="0"/>
      <w:marTop w:val="0"/>
      <w:marBottom w:val="0"/>
      <w:divBdr>
        <w:top w:val="none" w:sz="0" w:space="0" w:color="auto"/>
        <w:left w:val="none" w:sz="0" w:space="0" w:color="auto"/>
        <w:bottom w:val="none" w:sz="0" w:space="0" w:color="auto"/>
        <w:right w:val="none" w:sz="0" w:space="0" w:color="auto"/>
      </w:divBdr>
    </w:div>
    <w:div w:id="641035001">
      <w:bodyDiv w:val="1"/>
      <w:marLeft w:val="0"/>
      <w:marRight w:val="0"/>
      <w:marTop w:val="0"/>
      <w:marBottom w:val="0"/>
      <w:divBdr>
        <w:top w:val="none" w:sz="0" w:space="0" w:color="auto"/>
        <w:left w:val="none" w:sz="0" w:space="0" w:color="auto"/>
        <w:bottom w:val="none" w:sz="0" w:space="0" w:color="auto"/>
        <w:right w:val="none" w:sz="0" w:space="0" w:color="auto"/>
      </w:divBdr>
    </w:div>
    <w:div w:id="683701529">
      <w:bodyDiv w:val="1"/>
      <w:marLeft w:val="0"/>
      <w:marRight w:val="0"/>
      <w:marTop w:val="0"/>
      <w:marBottom w:val="0"/>
      <w:divBdr>
        <w:top w:val="none" w:sz="0" w:space="0" w:color="auto"/>
        <w:left w:val="none" w:sz="0" w:space="0" w:color="auto"/>
        <w:bottom w:val="none" w:sz="0" w:space="0" w:color="auto"/>
        <w:right w:val="none" w:sz="0" w:space="0" w:color="auto"/>
      </w:divBdr>
    </w:div>
    <w:div w:id="796411874">
      <w:bodyDiv w:val="1"/>
      <w:marLeft w:val="0"/>
      <w:marRight w:val="0"/>
      <w:marTop w:val="0"/>
      <w:marBottom w:val="0"/>
      <w:divBdr>
        <w:top w:val="none" w:sz="0" w:space="0" w:color="auto"/>
        <w:left w:val="none" w:sz="0" w:space="0" w:color="auto"/>
        <w:bottom w:val="none" w:sz="0" w:space="0" w:color="auto"/>
        <w:right w:val="none" w:sz="0" w:space="0" w:color="auto"/>
      </w:divBdr>
    </w:div>
    <w:div w:id="873888942">
      <w:bodyDiv w:val="1"/>
      <w:marLeft w:val="0"/>
      <w:marRight w:val="0"/>
      <w:marTop w:val="0"/>
      <w:marBottom w:val="0"/>
      <w:divBdr>
        <w:top w:val="none" w:sz="0" w:space="0" w:color="auto"/>
        <w:left w:val="none" w:sz="0" w:space="0" w:color="auto"/>
        <w:bottom w:val="none" w:sz="0" w:space="0" w:color="auto"/>
        <w:right w:val="none" w:sz="0" w:space="0" w:color="auto"/>
      </w:divBdr>
      <w:divsChild>
        <w:div w:id="611985035">
          <w:marLeft w:val="0"/>
          <w:marRight w:val="0"/>
          <w:marTop w:val="0"/>
          <w:marBottom w:val="0"/>
          <w:divBdr>
            <w:top w:val="none" w:sz="0" w:space="0" w:color="auto"/>
            <w:left w:val="none" w:sz="0" w:space="0" w:color="auto"/>
            <w:bottom w:val="none" w:sz="0" w:space="0" w:color="auto"/>
            <w:right w:val="none" w:sz="0" w:space="0" w:color="auto"/>
          </w:divBdr>
          <w:divsChild>
            <w:div w:id="151364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5838">
      <w:bodyDiv w:val="1"/>
      <w:marLeft w:val="0"/>
      <w:marRight w:val="0"/>
      <w:marTop w:val="0"/>
      <w:marBottom w:val="0"/>
      <w:divBdr>
        <w:top w:val="none" w:sz="0" w:space="0" w:color="auto"/>
        <w:left w:val="none" w:sz="0" w:space="0" w:color="auto"/>
        <w:bottom w:val="none" w:sz="0" w:space="0" w:color="auto"/>
        <w:right w:val="none" w:sz="0" w:space="0" w:color="auto"/>
      </w:divBdr>
    </w:div>
    <w:div w:id="1609774050">
      <w:bodyDiv w:val="1"/>
      <w:marLeft w:val="0"/>
      <w:marRight w:val="0"/>
      <w:marTop w:val="0"/>
      <w:marBottom w:val="0"/>
      <w:divBdr>
        <w:top w:val="none" w:sz="0" w:space="0" w:color="auto"/>
        <w:left w:val="none" w:sz="0" w:space="0" w:color="auto"/>
        <w:bottom w:val="none" w:sz="0" w:space="0" w:color="auto"/>
        <w:right w:val="none" w:sz="0" w:space="0" w:color="auto"/>
      </w:divBdr>
    </w:div>
    <w:div w:id="1788112547">
      <w:bodyDiv w:val="1"/>
      <w:marLeft w:val="0"/>
      <w:marRight w:val="0"/>
      <w:marTop w:val="0"/>
      <w:marBottom w:val="0"/>
      <w:divBdr>
        <w:top w:val="none" w:sz="0" w:space="0" w:color="auto"/>
        <w:left w:val="none" w:sz="0" w:space="0" w:color="auto"/>
        <w:bottom w:val="none" w:sz="0" w:space="0" w:color="auto"/>
        <w:right w:val="none" w:sz="0" w:space="0" w:color="auto"/>
      </w:divBdr>
    </w:div>
    <w:div w:id="199552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8C1A0-0C44-41CD-864D-2AD89BB3E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6821</Words>
  <Characters>38886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45616</CharactersWithSpaces>
  <SharedDoc>false</SharedDoc>
  <HLinks>
    <vt:vector size="132" baseType="variant">
      <vt:variant>
        <vt:i4>2752532</vt:i4>
      </vt:variant>
      <vt:variant>
        <vt:i4>111</vt:i4>
      </vt:variant>
      <vt:variant>
        <vt:i4>0</vt:i4>
      </vt:variant>
      <vt:variant>
        <vt:i4>5</vt:i4>
      </vt:variant>
      <vt:variant>
        <vt:lpwstr/>
      </vt:variant>
      <vt:variant>
        <vt:lpwstr>sub_5000</vt:lpwstr>
      </vt:variant>
      <vt:variant>
        <vt:i4>7406705</vt:i4>
      </vt:variant>
      <vt:variant>
        <vt:i4>108</vt:i4>
      </vt:variant>
      <vt:variant>
        <vt:i4>0</vt:i4>
      </vt:variant>
      <vt:variant>
        <vt:i4>5</vt:i4>
      </vt:variant>
      <vt:variant>
        <vt:lpwstr/>
      </vt:variant>
      <vt:variant>
        <vt:lpwstr>_ПРИЛОЖЕНИЕ_6._ФОРМА</vt:lpwstr>
      </vt:variant>
      <vt:variant>
        <vt:i4>7406706</vt:i4>
      </vt:variant>
      <vt:variant>
        <vt:i4>105</vt:i4>
      </vt:variant>
      <vt:variant>
        <vt:i4>0</vt:i4>
      </vt:variant>
      <vt:variant>
        <vt:i4>5</vt:i4>
      </vt:variant>
      <vt:variant>
        <vt:lpwstr/>
      </vt:variant>
      <vt:variant>
        <vt:lpwstr>_ПРИЛОЖЕНИЕ_5._ФОРМА</vt:lpwstr>
      </vt:variant>
      <vt:variant>
        <vt:i4>328829</vt:i4>
      </vt:variant>
      <vt:variant>
        <vt:i4>102</vt:i4>
      </vt:variant>
      <vt:variant>
        <vt:i4>0</vt:i4>
      </vt:variant>
      <vt:variant>
        <vt:i4>5</vt:i4>
      </vt:variant>
      <vt:variant>
        <vt:lpwstr/>
      </vt:variant>
      <vt:variant>
        <vt:lpwstr>_ПРИЛОЖЕНИЕ_4._Примерная</vt:lpwstr>
      </vt:variant>
      <vt:variant>
        <vt:i4>7537665</vt:i4>
      </vt:variant>
      <vt:variant>
        <vt:i4>99</vt:i4>
      </vt:variant>
      <vt:variant>
        <vt:i4>0</vt:i4>
      </vt:variant>
      <vt:variant>
        <vt:i4>5</vt:i4>
      </vt:variant>
      <vt:variant>
        <vt:lpwstr/>
      </vt:variant>
      <vt:variant>
        <vt:lpwstr>_ПРИЛОЖЕНИЕ_3._Примерный</vt:lpwstr>
      </vt:variant>
      <vt:variant>
        <vt:i4>7537664</vt:i4>
      </vt:variant>
      <vt:variant>
        <vt:i4>96</vt:i4>
      </vt:variant>
      <vt:variant>
        <vt:i4>0</vt:i4>
      </vt:variant>
      <vt:variant>
        <vt:i4>5</vt:i4>
      </vt:variant>
      <vt:variant>
        <vt:lpwstr/>
      </vt:variant>
      <vt:variant>
        <vt:lpwstr>_ПРИЛОЖЕНИЕ_2._Примерный</vt:lpwstr>
      </vt:variant>
      <vt:variant>
        <vt:i4>8324214</vt:i4>
      </vt:variant>
      <vt:variant>
        <vt:i4>93</vt:i4>
      </vt:variant>
      <vt:variant>
        <vt:i4>0</vt:i4>
      </vt:variant>
      <vt:variant>
        <vt:i4>5</vt:i4>
      </vt:variant>
      <vt:variant>
        <vt:lpwstr/>
      </vt:variant>
      <vt:variant>
        <vt:lpwstr>_ПРИЛОЖЕНИЕ_1._ПРИМЕРНОЕ</vt:lpwstr>
      </vt:variant>
      <vt:variant>
        <vt:i4>2031669</vt:i4>
      </vt:variant>
      <vt:variant>
        <vt:i4>86</vt:i4>
      </vt:variant>
      <vt:variant>
        <vt:i4>0</vt:i4>
      </vt:variant>
      <vt:variant>
        <vt:i4>5</vt:i4>
      </vt:variant>
      <vt:variant>
        <vt:lpwstr/>
      </vt:variant>
      <vt:variant>
        <vt:lpwstr>_Toc358883661</vt:lpwstr>
      </vt:variant>
      <vt:variant>
        <vt:i4>2031669</vt:i4>
      </vt:variant>
      <vt:variant>
        <vt:i4>80</vt:i4>
      </vt:variant>
      <vt:variant>
        <vt:i4>0</vt:i4>
      </vt:variant>
      <vt:variant>
        <vt:i4>5</vt:i4>
      </vt:variant>
      <vt:variant>
        <vt:lpwstr/>
      </vt:variant>
      <vt:variant>
        <vt:lpwstr>_Toc358883660</vt:lpwstr>
      </vt:variant>
      <vt:variant>
        <vt:i4>1835061</vt:i4>
      </vt:variant>
      <vt:variant>
        <vt:i4>74</vt:i4>
      </vt:variant>
      <vt:variant>
        <vt:i4>0</vt:i4>
      </vt:variant>
      <vt:variant>
        <vt:i4>5</vt:i4>
      </vt:variant>
      <vt:variant>
        <vt:lpwstr/>
      </vt:variant>
      <vt:variant>
        <vt:lpwstr>_Toc358883659</vt:lpwstr>
      </vt:variant>
      <vt:variant>
        <vt:i4>1835061</vt:i4>
      </vt:variant>
      <vt:variant>
        <vt:i4>68</vt:i4>
      </vt:variant>
      <vt:variant>
        <vt:i4>0</vt:i4>
      </vt:variant>
      <vt:variant>
        <vt:i4>5</vt:i4>
      </vt:variant>
      <vt:variant>
        <vt:lpwstr/>
      </vt:variant>
      <vt:variant>
        <vt:lpwstr>_Toc358883658</vt:lpwstr>
      </vt:variant>
      <vt:variant>
        <vt:i4>1835061</vt:i4>
      </vt:variant>
      <vt:variant>
        <vt:i4>62</vt:i4>
      </vt:variant>
      <vt:variant>
        <vt:i4>0</vt:i4>
      </vt:variant>
      <vt:variant>
        <vt:i4>5</vt:i4>
      </vt:variant>
      <vt:variant>
        <vt:lpwstr/>
      </vt:variant>
      <vt:variant>
        <vt:lpwstr>_Toc358883657</vt:lpwstr>
      </vt:variant>
      <vt:variant>
        <vt:i4>1835061</vt:i4>
      </vt:variant>
      <vt:variant>
        <vt:i4>56</vt:i4>
      </vt:variant>
      <vt:variant>
        <vt:i4>0</vt:i4>
      </vt:variant>
      <vt:variant>
        <vt:i4>5</vt:i4>
      </vt:variant>
      <vt:variant>
        <vt:lpwstr/>
      </vt:variant>
      <vt:variant>
        <vt:lpwstr>_Toc358883656</vt:lpwstr>
      </vt:variant>
      <vt:variant>
        <vt:i4>1835061</vt:i4>
      </vt:variant>
      <vt:variant>
        <vt:i4>50</vt:i4>
      </vt:variant>
      <vt:variant>
        <vt:i4>0</vt:i4>
      </vt:variant>
      <vt:variant>
        <vt:i4>5</vt:i4>
      </vt:variant>
      <vt:variant>
        <vt:lpwstr/>
      </vt:variant>
      <vt:variant>
        <vt:lpwstr>_Toc358883655</vt:lpwstr>
      </vt:variant>
      <vt:variant>
        <vt:i4>1835061</vt:i4>
      </vt:variant>
      <vt:variant>
        <vt:i4>44</vt:i4>
      </vt:variant>
      <vt:variant>
        <vt:i4>0</vt:i4>
      </vt:variant>
      <vt:variant>
        <vt:i4>5</vt:i4>
      </vt:variant>
      <vt:variant>
        <vt:lpwstr/>
      </vt:variant>
      <vt:variant>
        <vt:lpwstr>_Toc358883654</vt:lpwstr>
      </vt:variant>
      <vt:variant>
        <vt:i4>1835061</vt:i4>
      </vt:variant>
      <vt:variant>
        <vt:i4>38</vt:i4>
      </vt:variant>
      <vt:variant>
        <vt:i4>0</vt:i4>
      </vt:variant>
      <vt:variant>
        <vt:i4>5</vt:i4>
      </vt:variant>
      <vt:variant>
        <vt:lpwstr/>
      </vt:variant>
      <vt:variant>
        <vt:lpwstr>_Toc358883653</vt:lpwstr>
      </vt:variant>
      <vt:variant>
        <vt:i4>1835061</vt:i4>
      </vt:variant>
      <vt:variant>
        <vt:i4>32</vt:i4>
      </vt:variant>
      <vt:variant>
        <vt:i4>0</vt:i4>
      </vt:variant>
      <vt:variant>
        <vt:i4>5</vt:i4>
      </vt:variant>
      <vt:variant>
        <vt:lpwstr/>
      </vt:variant>
      <vt:variant>
        <vt:lpwstr>_Toc358883652</vt:lpwstr>
      </vt:variant>
      <vt:variant>
        <vt:i4>1835061</vt:i4>
      </vt:variant>
      <vt:variant>
        <vt:i4>26</vt:i4>
      </vt:variant>
      <vt:variant>
        <vt:i4>0</vt:i4>
      </vt:variant>
      <vt:variant>
        <vt:i4>5</vt:i4>
      </vt:variant>
      <vt:variant>
        <vt:lpwstr/>
      </vt:variant>
      <vt:variant>
        <vt:lpwstr>_Toc358883651</vt:lpwstr>
      </vt:variant>
      <vt:variant>
        <vt:i4>1835061</vt:i4>
      </vt:variant>
      <vt:variant>
        <vt:i4>20</vt:i4>
      </vt:variant>
      <vt:variant>
        <vt:i4>0</vt:i4>
      </vt:variant>
      <vt:variant>
        <vt:i4>5</vt:i4>
      </vt:variant>
      <vt:variant>
        <vt:lpwstr/>
      </vt:variant>
      <vt:variant>
        <vt:lpwstr>_Toc358883650</vt:lpwstr>
      </vt:variant>
      <vt:variant>
        <vt:i4>1900597</vt:i4>
      </vt:variant>
      <vt:variant>
        <vt:i4>14</vt:i4>
      </vt:variant>
      <vt:variant>
        <vt:i4>0</vt:i4>
      </vt:variant>
      <vt:variant>
        <vt:i4>5</vt:i4>
      </vt:variant>
      <vt:variant>
        <vt:lpwstr/>
      </vt:variant>
      <vt:variant>
        <vt:lpwstr>_Toc358883649</vt:lpwstr>
      </vt:variant>
      <vt:variant>
        <vt:i4>1900597</vt:i4>
      </vt:variant>
      <vt:variant>
        <vt:i4>8</vt:i4>
      </vt:variant>
      <vt:variant>
        <vt:i4>0</vt:i4>
      </vt:variant>
      <vt:variant>
        <vt:i4>5</vt:i4>
      </vt:variant>
      <vt:variant>
        <vt:lpwstr/>
      </vt:variant>
      <vt:variant>
        <vt:lpwstr>_Toc358883648</vt:lpwstr>
      </vt:variant>
      <vt:variant>
        <vt:i4>1900597</vt:i4>
      </vt:variant>
      <vt:variant>
        <vt:i4>2</vt:i4>
      </vt:variant>
      <vt:variant>
        <vt:i4>0</vt:i4>
      </vt:variant>
      <vt:variant>
        <vt:i4>5</vt:i4>
      </vt:variant>
      <vt:variant>
        <vt:lpwstr/>
      </vt:variant>
      <vt:variant>
        <vt:lpwstr>_Toc358883647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Махинова Нина Викторовна</dc:creator>
  <cp:keywords/>
  <cp:lastModifiedBy>Слизких Ольга Анатольевна</cp:lastModifiedBy>
  <cp:revision>2</cp:revision>
  <cp:lastPrinted>2013-01-29T10:33:00Z</cp:lastPrinted>
  <dcterms:created xsi:type="dcterms:W3CDTF">2024-03-18T04:14:00Z</dcterms:created>
  <dcterms:modified xsi:type="dcterms:W3CDTF">2024-03-18T04:14:00Z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